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720" w:rsidRDefault="00A67720"/>
    <w:p w:rsidR="00A67720" w:rsidRDefault="00A67720"/>
    <w:p w:rsidR="00A67720" w:rsidRDefault="00BF3CD7">
      <w:r>
        <w:rPr>
          <w:noProof/>
          <w:lang w:val="tr-TR" w:eastAsia="tr-TR"/>
        </w:rPr>
        <w:drawing>
          <wp:anchor distT="0" distB="0" distL="114300" distR="114300" simplePos="0" relativeHeight="251663360" behindDoc="0" locked="0" layoutInCell="1" allowOverlap="1">
            <wp:simplePos x="0" y="0"/>
            <wp:positionH relativeFrom="column">
              <wp:posOffset>2152650</wp:posOffset>
            </wp:positionH>
            <wp:positionV relativeFrom="paragraph">
              <wp:posOffset>351155</wp:posOffset>
            </wp:positionV>
            <wp:extent cx="1257300" cy="1238250"/>
            <wp:effectExtent l="19050" t="0" r="0" b="0"/>
            <wp:wrapTopAndBottom/>
            <wp:docPr id="6" name="Picture 6" descr="downloa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ownload (13)"/>
                    <pic:cNvPicPr>
                      <a:picLocks noChangeAspect="1"/>
                    </pic:cNvPicPr>
                  </pic:nvPicPr>
                  <pic:blipFill>
                    <a:blip r:embed="rId9"/>
                    <a:stretch>
                      <a:fillRect/>
                    </a:stretch>
                  </pic:blipFill>
                  <pic:spPr>
                    <a:xfrm>
                      <a:off x="0" y="0"/>
                      <a:ext cx="1257300" cy="1238250"/>
                    </a:xfrm>
                    <a:prstGeom prst="rect">
                      <a:avLst/>
                    </a:prstGeom>
                  </pic:spPr>
                </pic:pic>
              </a:graphicData>
            </a:graphic>
          </wp:anchor>
        </w:drawing>
      </w:r>
    </w:p>
    <w:p w:rsidR="00A67720" w:rsidRDefault="00A67720">
      <w:r w:rsidRPr="00A67720">
        <w:pict>
          <v:shape id="_x0000_s1026" style="position:absolute;margin-left:-115.6pt;margin-top:11.95pt;width:632.1pt;height:87.85pt;z-index:-251648000;mso-wrap-distance-left:9pt;mso-wrap-distance-right:9pt;mso-width-relative:page;mso-height-relative:page;v-text-anchor:middle" coordsize="8027670,1115695" wrapcoords="2847 8138 2847 13302 18736 13302 18736 8138 2847 8138" o:gfxdata="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zW1R3AAAAAwBAAAPAAAAAAAAAAEAIAAAACIAAABkcnMvZG93bnJldi54bWxQSwECFAAUAAAA&#10;CACHTuJAuL6Xu1wCAADMBAAADgAAAAAAAAABACAAAAArAQAAZHJzL2Uyb0RvYy54bWxQSwUGAAAA&#10;AAYABgBZAQAA+QUAAAAA&#10;" path="m1064067,426641r5899535,l6963602,689053r-5899535,xe" fillcolor="#70ad47 [3209]" strokecolor="#507e32" strokeweight="1pt">
            <v:stroke joinstyle="miter"/>
            <v:path o:connectlocs="6963602,557847;4013835,689053;1064067,557847;4013835,426641" o:connectangles="0,82,164,247"/>
            <w10:wrap type="tight"/>
          </v:shape>
        </w:pict>
      </w:r>
    </w:p>
    <w:p w:rsidR="00A67720" w:rsidRDefault="00A67720"/>
    <w:p w:rsidR="00A67720" w:rsidRDefault="00A67720"/>
    <w:p w:rsidR="00A67720" w:rsidRDefault="00A67720">
      <w:r w:rsidRPr="00A67720">
        <w:pict>
          <v:shapetype id="_x0000_t202" coordsize="21600,21600" o:spt="202" path="m,l,21600r21600,l21600,xe">
            <v:stroke joinstyle="miter"/>
            <v:path gradientshapeok="t" o:connecttype="rect"/>
          </v:shapetype>
          <v:shape id="_x0000_s1028" type="#_x0000_t202" style="position:absolute;margin-left:45.9pt;margin-top:8.9pt;width:388.55pt;height:208.3pt;z-index:251662336" o:gfxdata="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IkvYrbAAAACQEAAA8AAAAA&#10;AAAAAQAgAAAAIgAAAGRycy9kb3ducmV2LnhtbFBLAQIUABQAAAAIAIdO4kABxmLCEQIAABgEAAAO&#10;AAAAAAAAAAEAIAAAACoBAABkcnMvZTJvRG9jLnhtbFBLBQYAAAAABgAGAFkBAACtBQAAAAA=&#10;" filled="f" stroked="f" strokeweight=".5pt">
            <v:textbox>
              <w:txbxContent>
                <w:p w:rsidR="00A67720" w:rsidRDefault="009301FF">
                  <w:pPr>
                    <w:rPr>
                      <w:b/>
                      <w:bCs/>
                      <w:sz w:val="144"/>
                      <w:szCs w:val="144"/>
                      <w:lang w:val="tr-TR"/>
                    </w:rPr>
                  </w:pPr>
                  <w:r>
                    <w:rPr>
                      <w:b/>
                      <w:bCs/>
                      <w:sz w:val="144"/>
                      <w:szCs w:val="144"/>
                      <w:lang w:val="tr-TR"/>
                    </w:rPr>
                    <w:t xml:space="preserve">Arttırılmış </w:t>
                  </w:r>
                </w:p>
                <w:p w:rsidR="00A67720" w:rsidRDefault="009301FF">
                  <w:pPr>
                    <w:rPr>
                      <w:b/>
                      <w:bCs/>
                      <w:sz w:val="144"/>
                      <w:szCs w:val="144"/>
                      <w:lang w:val="tr-TR"/>
                    </w:rPr>
                  </w:pPr>
                  <w:r>
                    <w:rPr>
                      <w:b/>
                      <w:bCs/>
                      <w:sz w:val="144"/>
                      <w:szCs w:val="144"/>
                      <w:lang w:val="tr-TR"/>
                    </w:rPr>
                    <w:t>Öğretmen</w:t>
                  </w:r>
                </w:p>
              </w:txbxContent>
            </v:textbox>
          </v:shape>
        </w:pict>
      </w:r>
    </w:p>
    <w:p w:rsidR="00A67720" w:rsidRDefault="00A67720"/>
    <w:p w:rsidR="00A67720" w:rsidRDefault="00A67720"/>
    <w:p w:rsidR="00A67720" w:rsidRDefault="00A67720"/>
    <w:p w:rsidR="00A67720" w:rsidRDefault="00A67720"/>
    <w:p w:rsidR="00A67720" w:rsidRDefault="00A67720"/>
    <w:p w:rsidR="00A67720" w:rsidRDefault="00A67720"/>
    <w:p w:rsidR="00A67720" w:rsidRDefault="00A67720"/>
    <w:p w:rsidR="00A67720" w:rsidRDefault="00A67720"/>
    <w:p w:rsidR="00A67720" w:rsidRDefault="00A67720"/>
    <w:p w:rsidR="00A67720" w:rsidRDefault="00A67720"/>
    <w:p w:rsidR="00A67720" w:rsidRDefault="00A67720"/>
    <w:p w:rsidR="00A67720" w:rsidRDefault="00A67720"/>
    <w:p w:rsidR="00A67720" w:rsidRDefault="009301FF">
      <w:r>
        <w:rPr>
          <w:b/>
          <w:bCs/>
          <w:noProof/>
          <w:color w:val="002060"/>
          <w:sz w:val="28"/>
          <w:szCs w:val="28"/>
          <w:lang w:val="tr-TR" w:eastAsia="tr-TR"/>
        </w:rPr>
        <w:drawing>
          <wp:anchor distT="0" distB="0" distL="114300" distR="114300" simplePos="0" relativeHeight="251669504" behindDoc="0" locked="0" layoutInCell="1" allowOverlap="1">
            <wp:simplePos x="0" y="0"/>
            <wp:positionH relativeFrom="column">
              <wp:posOffset>4395470</wp:posOffset>
            </wp:positionH>
            <wp:positionV relativeFrom="paragraph">
              <wp:posOffset>6985</wp:posOffset>
            </wp:positionV>
            <wp:extent cx="1428750" cy="1428750"/>
            <wp:effectExtent l="364490" t="364490" r="365760" b="365760"/>
            <wp:wrapSquare wrapText="bothSides"/>
            <wp:docPr id="19" name="Picture 1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s"/>
                    <pic:cNvPicPr>
                      <a:picLocks noChangeAspect="1"/>
                    </pic:cNvPicPr>
                  </pic:nvPicPr>
                  <pic:blipFill>
                    <a:blip r:embed="rId10"/>
                    <a:stretch>
                      <a:fillRect/>
                    </a:stretch>
                  </pic:blipFill>
                  <pic:spPr>
                    <a:xfrm rot="1980000">
                      <a:off x="0" y="0"/>
                      <a:ext cx="1428750" cy="1428750"/>
                    </a:xfrm>
                    <a:prstGeom prst="rect">
                      <a:avLst/>
                    </a:prstGeom>
                    <a:ln w="76200">
                      <a:solidFill>
                        <a:srgbClr val="00B050"/>
                      </a:solidFill>
                    </a:ln>
                  </pic:spPr>
                </pic:pic>
              </a:graphicData>
            </a:graphic>
          </wp:anchor>
        </w:drawing>
      </w:r>
    </w:p>
    <w:p w:rsidR="00A67720" w:rsidRDefault="00A67720"/>
    <w:p w:rsidR="00A67720" w:rsidRDefault="00A67720"/>
    <w:p w:rsidR="00A67720" w:rsidRDefault="00A67720">
      <w:r w:rsidRPr="00A67720">
        <w:lastRenderedPageBreak/>
        <w:pict>
          <v:shape id="_x0000_s1027" style="position:absolute;margin-left:-92.9pt;margin-top:5.1pt;width:632.1pt;height:87.85pt;z-index:251661312;mso-width-relative:page;mso-height-relative:page;v-text-anchor:middle" coordsize="8027670,1115695" o:gfxdata="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44stUtwAAAAMAQAADwAAAAAAAAABACAAAAAiAAAAZHJzL2Rvd25yZXYueG1sUEsBAhQAFAAA&#10;AAgAh07iQLcd0pVdAgAAzAQAAA4AAAAAAAAAAQAgAAAAKwEAAGRycy9lMm9Eb2MueG1sUEsFBgAA&#10;AAAGAAYAWQEAAPoFAAAAAA==&#10;" path="m1064067,426641r5899535,l6963602,689053r-5899535,xe" fillcolor="#70ad47 [3209]" strokecolor="#507e32" strokeweight="1pt">
            <v:stroke joinstyle="miter"/>
            <v:path o:connectlocs="6963602,557847;4013835,689053;1064067,557847;4013835,426641" o:connectangles="0,82,164,247"/>
          </v:shape>
        </w:pict>
      </w:r>
    </w:p>
    <w:p w:rsidR="00A67720" w:rsidRDefault="00A67720"/>
    <w:p w:rsidR="00A67720" w:rsidRDefault="00A67720"/>
    <w:p w:rsidR="00A67720" w:rsidRDefault="00A67720"/>
    <w:p w:rsidR="00A67720" w:rsidRDefault="00A67720"/>
    <w:p w:rsidR="00A67720" w:rsidRDefault="00A67720"/>
    <w:p w:rsidR="00A67720" w:rsidRDefault="00A67720"/>
    <w:p w:rsidR="00A67720" w:rsidRDefault="00A67720"/>
    <w:p w:rsidR="00A67720" w:rsidRDefault="009301FF">
      <w:pPr>
        <w:jc w:val="both"/>
        <w:rPr>
          <w:b/>
          <w:bCs/>
          <w:sz w:val="40"/>
          <w:szCs w:val="40"/>
          <w:lang w:val="tr-TR"/>
        </w:rPr>
      </w:pPr>
      <w:r>
        <w:rPr>
          <w:b/>
          <w:bCs/>
          <w:sz w:val="40"/>
          <w:szCs w:val="40"/>
          <w:lang w:val="tr-TR"/>
        </w:rPr>
        <w:t>[Artırılmış gerçekliğin eğitim alanında kullanımına örnekler ve olası fırsatları öğretmenlerimizle paylaşmayı amaçlar]</w:t>
      </w:r>
    </w:p>
    <w:p w:rsidR="00A67720" w:rsidRDefault="00A67720">
      <w:pPr>
        <w:jc w:val="center"/>
        <w:rPr>
          <w:b/>
          <w:bCs/>
          <w:sz w:val="40"/>
          <w:szCs w:val="40"/>
          <w:lang w:val="tr-TR"/>
        </w:rPr>
      </w:pPr>
    </w:p>
    <w:p w:rsidR="00A67720" w:rsidRDefault="00A67720">
      <w:pPr>
        <w:jc w:val="center"/>
        <w:rPr>
          <w:b/>
          <w:bCs/>
          <w:sz w:val="40"/>
          <w:szCs w:val="40"/>
          <w:lang w:val="tr-TR"/>
        </w:rPr>
      </w:pPr>
    </w:p>
    <w:p w:rsidR="00A67720" w:rsidRDefault="00A67720">
      <w:pPr>
        <w:jc w:val="center"/>
        <w:rPr>
          <w:b/>
          <w:bCs/>
          <w:sz w:val="40"/>
          <w:szCs w:val="40"/>
          <w:lang w:val="tr-TR"/>
        </w:rPr>
      </w:pPr>
    </w:p>
    <w:p w:rsidR="00A67720" w:rsidRDefault="009301FF">
      <w:pPr>
        <w:numPr>
          <w:ilvl w:val="0"/>
          <w:numId w:val="1"/>
        </w:numPr>
        <w:jc w:val="center"/>
        <w:rPr>
          <w:b/>
          <w:bCs/>
          <w:sz w:val="40"/>
          <w:szCs w:val="40"/>
          <w:lang w:val="tr-TR"/>
        </w:rPr>
      </w:pPr>
      <w:r>
        <w:rPr>
          <w:b/>
          <w:bCs/>
          <w:sz w:val="40"/>
          <w:szCs w:val="40"/>
          <w:lang w:val="tr-TR"/>
        </w:rPr>
        <w:t>ANKARA</w:t>
      </w:r>
    </w:p>
    <w:p w:rsidR="00A67720" w:rsidRDefault="00A67720">
      <w:pPr>
        <w:jc w:val="center"/>
        <w:rPr>
          <w:b/>
          <w:bCs/>
          <w:sz w:val="40"/>
          <w:szCs w:val="40"/>
          <w:lang w:val="tr-TR"/>
        </w:rPr>
      </w:pPr>
    </w:p>
    <w:p w:rsidR="00A67720" w:rsidRDefault="00A67720">
      <w:pPr>
        <w:jc w:val="center"/>
        <w:rPr>
          <w:b/>
          <w:bCs/>
          <w:sz w:val="40"/>
          <w:szCs w:val="40"/>
          <w:lang w:val="tr-TR"/>
        </w:rPr>
      </w:pPr>
    </w:p>
    <w:p w:rsidR="00A67720" w:rsidRDefault="009301FF">
      <w:pPr>
        <w:jc w:val="center"/>
        <w:rPr>
          <w:b/>
          <w:bCs/>
          <w:sz w:val="40"/>
          <w:szCs w:val="40"/>
          <w:lang w:val="tr-TR"/>
        </w:rPr>
      </w:pPr>
      <w:r>
        <w:rPr>
          <w:b/>
          <w:bCs/>
          <w:noProof/>
          <w:color w:val="002060"/>
          <w:sz w:val="28"/>
          <w:szCs w:val="28"/>
          <w:lang w:val="tr-TR" w:eastAsia="tr-TR"/>
        </w:rPr>
        <w:lastRenderedPageBreak/>
        <w:drawing>
          <wp:inline distT="0" distB="0" distL="114300" distR="114300">
            <wp:extent cx="3326130" cy="1952625"/>
            <wp:effectExtent l="339725" t="908685" r="347345" b="910590"/>
            <wp:docPr id="15" name="Picture 15"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ownload"/>
                    <pic:cNvPicPr>
                      <a:picLocks noChangeAspect="1"/>
                    </pic:cNvPicPr>
                  </pic:nvPicPr>
                  <pic:blipFill>
                    <a:blip r:embed="rId11">
                      <a:lum bright="-54000" contrast="72000"/>
                    </a:blip>
                    <a:stretch>
                      <a:fillRect/>
                    </a:stretch>
                  </pic:blipFill>
                  <pic:spPr>
                    <a:xfrm rot="2280000" flipH="1">
                      <a:off x="0" y="0"/>
                      <a:ext cx="3326130" cy="1952625"/>
                    </a:xfrm>
                    <a:prstGeom prst="rect">
                      <a:avLst/>
                    </a:prstGeom>
                    <a:ln w="76200">
                      <a:solidFill>
                        <a:srgbClr val="00B050"/>
                      </a:solidFill>
                    </a:ln>
                  </pic:spPr>
                </pic:pic>
              </a:graphicData>
            </a:graphic>
          </wp:inline>
        </w:drawing>
      </w:r>
    </w:p>
    <w:p w:rsidR="00A67720" w:rsidRDefault="00A67720">
      <w:pPr>
        <w:jc w:val="center"/>
        <w:rPr>
          <w:sz w:val="40"/>
          <w:szCs w:val="40"/>
          <w:lang w:val="tr-TR"/>
        </w:rPr>
      </w:pPr>
    </w:p>
    <w:p w:rsidR="00A67720" w:rsidRDefault="00A67720">
      <w:pPr>
        <w:jc w:val="center"/>
        <w:rPr>
          <w:sz w:val="40"/>
          <w:szCs w:val="40"/>
          <w:lang w:val="tr-TR"/>
        </w:rPr>
      </w:pPr>
    </w:p>
    <w:p w:rsidR="00A67720" w:rsidRDefault="00A67720">
      <w:pPr>
        <w:jc w:val="center"/>
        <w:rPr>
          <w:sz w:val="40"/>
          <w:szCs w:val="40"/>
          <w:lang w:val="tr-TR"/>
        </w:rPr>
      </w:pPr>
    </w:p>
    <w:p w:rsidR="00A67720" w:rsidRDefault="00A67720">
      <w:pPr>
        <w:jc w:val="center"/>
        <w:rPr>
          <w:sz w:val="40"/>
          <w:szCs w:val="40"/>
          <w:lang w:val="tr-TR"/>
        </w:rPr>
      </w:pPr>
    </w:p>
    <w:p w:rsidR="00A67720" w:rsidRDefault="009301FF">
      <w:pPr>
        <w:jc w:val="center"/>
        <w:rPr>
          <w:sz w:val="40"/>
          <w:szCs w:val="40"/>
          <w:lang w:val="tr-TR"/>
        </w:rPr>
      </w:pPr>
      <w:r>
        <w:rPr>
          <w:sz w:val="40"/>
          <w:szCs w:val="40"/>
          <w:lang w:val="tr-TR"/>
        </w:rPr>
        <w:t xml:space="preserve">Bu rapor, </w:t>
      </w:r>
      <w:r>
        <w:rPr>
          <w:b/>
          <w:bCs/>
          <w:sz w:val="40"/>
          <w:szCs w:val="40"/>
          <w:lang w:val="tr-TR"/>
        </w:rPr>
        <w:t>Doç.Dr.M.Şahin Bülbül</w:t>
      </w:r>
      <w:r>
        <w:rPr>
          <w:sz w:val="40"/>
          <w:szCs w:val="40"/>
          <w:lang w:val="tr-TR"/>
        </w:rPr>
        <w:t xml:space="preserve"> tarafından ve </w:t>
      </w:r>
      <w:r>
        <w:rPr>
          <w:b/>
          <w:bCs/>
          <w:sz w:val="40"/>
          <w:szCs w:val="40"/>
          <w:lang w:val="tr-TR"/>
        </w:rPr>
        <w:t>Sürdürülebilir ve Engelsiz Bilim Eğitimi Derneği</w:t>
      </w:r>
      <w:r>
        <w:rPr>
          <w:sz w:val="40"/>
          <w:szCs w:val="40"/>
          <w:lang w:val="tr-TR"/>
        </w:rPr>
        <w:t xml:space="preserve">’nin desteğiyle </w:t>
      </w:r>
      <w:r>
        <w:rPr>
          <w:b/>
          <w:bCs/>
          <w:sz w:val="40"/>
          <w:szCs w:val="40"/>
          <w:lang w:val="tr-TR"/>
        </w:rPr>
        <w:t>Bağımsız Eğitim Çalışanları Sendikası</w:t>
      </w:r>
      <w:r>
        <w:rPr>
          <w:sz w:val="40"/>
          <w:szCs w:val="40"/>
          <w:lang w:val="tr-TR"/>
        </w:rPr>
        <w:t>’nın talebi üzerine hazırlanmıştır.</w:t>
      </w:r>
    </w:p>
    <w:p w:rsidR="00A67720" w:rsidRDefault="00A67720">
      <w:pPr>
        <w:jc w:val="center"/>
        <w:rPr>
          <w:b/>
          <w:bCs/>
          <w:sz w:val="40"/>
          <w:szCs w:val="40"/>
          <w:lang w:val="tr-TR"/>
        </w:rPr>
      </w:pPr>
    </w:p>
    <w:p w:rsidR="00A67720" w:rsidRDefault="00A67720">
      <w:pPr>
        <w:jc w:val="center"/>
        <w:rPr>
          <w:b/>
          <w:bCs/>
          <w:sz w:val="40"/>
          <w:szCs w:val="40"/>
          <w:lang w:val="tr-TR"/>
        </w:rPr>
      </w:pPr>
    </w:p>
    <w:p w:rsidR="00A67720" w:rsidRDefault="00A67720">
      <w:pPr>
        <w:jc w:val="center"/>
        <w:rPr>
          <w:b/>
          <w:bCs/>
          <w:sz w:val="40"/>
          <w:szCs w:val="40"/>
          <w:lang w:val="tr-TR"/>
        </w:rPr>
      </w:pPr>
    </w:p>
    <w:p w:rsidR="00A67720" w:rsidRDefault="00A67720">
      <w:pPr>
        <w:jc w:val="center"/>
        <w:rPr>
          <w:b/>
          <w:bCs/>
          <w:sz w:val="40"/>
          <w:szCs w:val="40"/>
          <w:lang w:val="tr-TR"/>
        </w:rPr>
      </w:pPr>
    </w:p>
    <w:p w:rsidR="00A67720" w:rsidRDefault="00A67720">
      <w:pPr>
        <w:jc w:val="center"/>
        <w:rPr>
          <w:b/>
          <w:bCs/>
          <w:sz w:val="40"/>
          <w:szCs w:val="40"/>
          <w:lang w:val="tr-TR"/>
        </w:rPr>
      </w:pPr>
    </w:p>
    <w:p w:rsidR="00A67720" w:rsidRDefault="00A67720">
      <w:pPr>
        <w:jc w:val="center"/>
        <w:rPr>
          <w:b/>
          <w:bCs/>
          <w:sz w:val="40"/>
          <w:szCs w:val="40"/>
          <w:lang w:val="tr-TR"/>
        </w:rPr>
      </w:pPr>
    </w:p>
    <w:p w:rsidR="00A67720" w:rsidRDefault="00A67720">
      <w:pPr>
        <w:jc w:val="center"/>
        <w:rPr>
          <w:b/>
          <w:bCs/>
          <w:sz w:val="40"/>
          <w:szCs w:val="40"/>
          <w:lang w:val="tr-TR"/>
        </w:rPr>
      </w:pPr>
    </w:p>
    <w:p w:rsidR="00A67720" w:rsidRDefault="00A67720">
      <w:pPr>
        <w:jc w:val="center"/>
        <w:rPr>
          <w:b/>
          <w:bCs/>
          <w:sz w:val="40"/>
          <w:szCs w:val="40"/>
          <w:lang w:val="tr-TR"/>
        </w:rPr>
      </w:pPr>
    </w:p>
    <w:p w:rsidR="00A67720" w:rsidRDefault="009301FF">
      <w:pPr>
        <w:jc w:val="center"/>
        <w:rPr>
          <w:b/>
          <w:bCs/>
          <w:color w:val="538135" w:themeColor="accent6" w:themeShade="BF"/>
          <w:sz w:val="56"/>
          <w:szCs w:val="56"/>
          <w:lang w:val="tr-TR"/>
        </w:rPr>
      </w:pPr>
      <w:r>
        <w:rPr>
          <w:b/>
          <w:bCs/>
          <w:color w:val="538135" w:themeColor="accent6" w:themeShade="BF"/>
          <w:sz w:val="56"/>
          <w:szCs w:val="56"/>
          <w:lang w:val="tr-TR"/>
        </w:rPr>
        <w:t>GİRİŞ</w:t>
      </w:r>
    </w:p>
    <w:p w:rsidR="00A67720" w:rsidRDefault="00A67720">
      <w:pPr>
        <w:jc w:val="center"/>
        <w:rPr>
          <w:b/>
          <w:bCs/>
          <w:color w:val="538135" w:themeColor="accent6" w:themeShade="BF"/>
          <w:sz w:val="56"/>
          <w:szCs w:val="56"/>
          <w:lang w:val="tr-TR"/>
        </w:rPr>
      </w:pPr>
    </w:p>
    <w:p w:rsidR="00A67720" w:rsidRDefault="009301FF">
      <w:pPr>
        <w:ind w:firstLine="420"/>
        <w:jc w:val="both"/>
        <w:rPr>
          <w:b/>
          <w:bCs/>
          <w:color w:val="002060"/>
          <w:sz w:val="28"/>
          <w:szCs w:val="28"/>
          <w:lang w:val="tr-TR"/>
        </w:rPr>
      </w:pPr>
      <w:r>
        <w:rPr>
          <w:b/>
          <w:bCs/>
          <w:color w:val="002060"/>
          <w:sz w:val="28"/>
          <w:szCs w:val="28"/>
          <w:lang w:val="tr-TR"/>
        </w:rPr>
        <w:t xml:space="preserve">Günümüzde eğitim teknolojileri hem hızla gelişmekte hem de eğitim dünyası bu gelişime olumlu tepki </w:t>
      </w:r>
      <w:r>
        <w:rPr>
          <w:b/>
          <w:bCs/>
          <w:color w:val="002060"/>
          <w:sz w:val="28"/>
          <w:szCs w:val="28"/>
          <w:lang w:val="tr-TR"/>
        </w:rPr>
        <w:t>göstermektedir. Gelişimin hızlı ve talebin büyük olması araştırmaları, yeni eğitim teknolojileri üzerine çekmektedir.</w:t>
      </w:r>
    </w:p>
    <w:p w:rsidR="00A67720" w:rsidRDefault="00A67720">
      <w:pPr>
        <w:ind w:firstLine="420"/>
        <w:jc w:val="both"/>
        <w:rPr>
          <w:b/>
          <w:bCs/>
          <w:color w:val="002060"/>
          <w:sz w:val="28"/>
          <w:szCs w:val="28"/>
          <w:lang w:val="tr-TR"/>
        </w:rPr>
      </w:pPr>
    </w:p>
    <w:p w:rsidR="00A67720" w:rsidRDefault="009301FF">
      <w:pPr>
        <w:ind w:firstLine="420"/>
        <w:jc w:val="both"/>
        <w:rPr>
          <w:b/>
          <w:bCs/>
          <w:color w:val="002060"/>
          <w:sz w:val="28"/>
          <w:szCs w:val="28"/>
          <w:lang w:val="tr-TR"/>
        </w:rPr>
      </w:pPr>
      <w:r>
        <w:rPr>
          <w:b/>
          <w:bCs/>
          <w:color w:val="002060"/>
          <w:sz w:val="28"/>
          <w:szCs w:val="28"/>
          <w:lang w:val="tr-TR"/>
        </w:rPr>
        <w:t xml:space="preserve">Yeni eğitim teknolojilerinden birisi de </w:t>
      </w:r>
      <w:r>
        <w:rPr>
          <w:b/>
          <w:bCs/>
          <w:color w:val="002060"/>
          <w:sz w:val="28"/>
          <w:szCs w:val="28"/>
          <w:lang w:val="tr-TR"/>
        </w:rPr>
        <w:t>“Arttırılmış gerçeklik (AG)” dir. Temelinde ekran görüntüsüne yeni ilave veri eklemek olan bu tek</w:t>
      </w:r>
      <w:r>
        <w:rPr>
          <w:b/>
          <w:bCs/>
          <w:color w:val="002060"/>
          <w:sz w:val="28"/>
          <w:szCs w:val="28"/>
          <w:lang w:val="tr-TR"/>
        </w:rPr>
        <w:t>noloji ile yapılabilecekler rapor boyunca verilecek örneklerden de anlaşılabileceği üzere eğitimcilerin hayal gücü ve geliştiricilerin teknik bilgileriyle sınırlıdır.</w:t>
      </w:r>
    </w:p>
    <w:p w:rsidR="00A67720" w:rsidRDefault="00A67720">
      <w:pPr>
        <w:ind w:firstLine="420"/>
        <w:jc w:val="both"/>
        <w:rPr>
          <w:b/>
          <w:bCs/>
          <w:color w:val="002060"/>
          <w:sz w:val="28"/>
          <w:szCs w:val="28"/>
          <w:lang w:val="tr-TR"/>
        </w:rPr>
      </w:pPr>
    </w:p>
    <w:p w:rsidR="00A67720" w:rsidRDefault="009301FF">
      <w:pPr>
        <w:ind w:firstLine="420"/>
        <w:jc w:val="both"/>
        <w:rPr>
          <w:b/>
          <w:bCs/>
          <w:color w:val="002060"/>
          <w:sz w:val="28"/>
          <w:szCs w:val="28"/>
          <w:lang w:val="tr-TR"/>
        </w:rPr>
      </w:pPr>
      <w:r>
        <w:rPr>
          <w:b/>
          <w:bCs/>
          <w:color w:val="002060"/>
          <w:sz w:val="28"/>
          <w:szCs w:val="28"/>
          <w:lang w:val="tr-TR"/>
        </w:rPr>
        <w:lastRenderedPageBreak/>
        <w:t>Kullanılan ekran ilk olarak ekranın arkasındaki gerçekliği seyirciye aktarmaktadır. Artt</w:t>
      </w:r>
      <w:r>
        <w:rPr>
          <w:b/>
          <w:bCs/>
          <w:color w:val="002060"/>
          <w:sz w:val="28"/>
          <w:szCs w:val="28"/>
          <w:lang w:val="tr-TR"/>
        </w:rPr>
        <w:t>ırılmış gerçeklik kullanıldığında ise ekranın üzerine ilave olarak resim ve/veya video eklenebilmektedir böylece seyirci çıplak gözle görebileceğinden daha fazla veri ile karşılacaktır. Mevcut görüntünün içerdiği veriyi arttırma fikri tüm eğitimcilerin hoş</w:t>
      </w:r>
      <w:r>
        <w:rPr>
          <w:b/>
          <w:bCs/>
          <w:color w:val="002060"/>
          <w:sz w:val="28"/>
          <w:szCs w:val="28"/>
          <w:lang w:val="tr-TR"/>
        </w:rPr>
        <w:t>una gitmekte ve kullanmaktadırlar. Kullanım biçimleri ise öğretmenlerin yaratıcılığına bağlı biçimde çeşitlilik göstermektedir. Örneğin; bir formülü rozet haline getiren bir öğretmen kendi görüntüsünü ekrana yansıttığında, öğrenciler normal olarak göremedi</w:t>
      </w:r>
      <w:r>
        <w:rPr>
          <w:b/>
          <w:bCs/>
          <w:color w:val="002060"/>
          <w:sz w:val="28"/>
          <w:szCs w:val="28"/>
          <w:lang w:val="tr-TR"/>
        </w:rPr>
        <w:t>kleri formülü görecek ve bu anın sıradışılığı nedeniyle öğrenmeye istekleneceklerdir.</w:t>
      </w:r>
    </w:p>
    <w:p w:rsidR="00A67720" w:rsidRDefault="00A67720">
      <w:pPr>
        <w:ind w:firstLine="420"/>
        <w:jc w:val="both"/>
        <w:rPr>
          <w:b/>
          <w:bCs/>
          <w:color w:val="002060"/>
          <w:sz w:val="28"/>
          <w:szCs w:val="28"/>
          <w:lang w:val="tr-TR"/>
        </w:rPr>
      </w:pPr>
    </w:p>
    <w:p w:rsidR="00A67720" w:rsidRDefault="009301FF">
      <w:pPr>
        <w:ind w:firstLine="420"/>
        <w:jc w:val="both"/>
        <w:rPr>
          <w:b/>
          <w:bCs/>
          <w:color w:val="002060"/>
          <w:sz w:val="28"/>
          <w:szCs w:val="28"/>
          <w:lang w:val="tr-TR"/>
        </w:rPr>
      </w:pPr>
      <w:r>
        <w:rPr>
          <w:b/>
          <w:bCs/>
          <w:color w:val="002060"/>
          <w:sz w:val="28"/>
          <w:szCs w:val="28"/>
          <w:lang w:val="tr-TR"/>
        </w:rPr>
        <w:t>Bu rapor, sadece AG tanıtımını yapmamakta, eğitim sistemimizin temel öğesi olan öğretmenlerimizi merkeze alan bir yaklaşımı benimsemektedir. Bu raporun bileşenleri inanm</w:t>
      </w:r>
      <w:r>
        <w:rPr>
          <w:b/>
          <w:bCs/>
          <w:color w:val="002060"/>
          <w:sz w:val="28"/>
          <w:szCs w:val="28"/>
          <w:lang w:val="tr-TR"/>
        </w:rPr>
        <w:t>aktadır ki akıllı tahta olmaz: akıllı öğretmen olur ve yine arttırılmış gerçeklik olmaz: gerçekliği arttıran öğretmen olur.</w:t>
      </w:r>
    </w:p>
    <w:p w:rsidR="00A67720" w:rsidRDefault="00A67720">
      <w:pPr>
        <w:ind w:firstLine="420"/>
        <w:jc w:val="center"/>
        <w:rPr>
          <w:b/>
          <w:bCs/>
          <w:color w:val="002060"/>
          <w:sz w:val="28"/>
          <w:szCs w:val="28"/>
          <w:lang w:val="tr-TR"/>
        </w:rPr>
      </w:pPr>
    </w:p>
    <w:p w:rsidR="00A67720" w:rsidRDefault="00A67720">
      <w:pPr>
        <w:jc w:val="both"/>
        <w:rPr>
          <w:b/>
          <w:bCs/>
          <w:color w:val="538135" w:themeColor="accent6" w:themeShade="BF"/>
          <w:sz w:val="28"/>
          <w:szCs w:val="28"/>
          <w:lang w:val="tr-TR"/>
        </w:rPr>
      </w:pPr>
    </w:p>
    <w:p w:rsidR="00A67720" w:rsidRDefault="009301FF">
      <w:pPr>
        <w:jc w:val="center"/>
        <w:rPr>
          <w:b/>
          <w:bCs/>
          <w:color w:val="002060"/>
          <w:sz w:val="28"/>
          <w:szCs w:val="28"/>
          <w:lang w:val="tr-TR"/>
        </w:rPr>
      </w:pPr>
      <w:r>
        <w:rPr>
          <w:b/>
          <w:bCs/>
          <w:noProof/>
          <w:color w:val="002060"/>
          <w:sz w:val="28"/>
          <w:szCs w:val="28"/>
          <w:lang w:val="tr-TR" w:eastAsia="tr-TR"/>
        </w:rPr>
        <w:drawing>
          <wp:inline distT="0" distB="0" distL="114300" distR="114300">
            <wp:extent cx="1428750" cy="1428750"/>
            <wp:effectExtent l="364490" t="364490" r="365760" b="365760"/>
            <wp:docPr id="11" name="Picture 11"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s (3)"/>
                    <pic:cNvPicPr>
                      <a:picLocks noChangeAspect="1"/>
                    </pic:cNvPicPr>
                  </pic:nvPicPr>
                  <pic:blipFill>
                    <a:blip r:embed="rId12">
                      <a:lum bright="-42000" contrast="78000"/>
                    </a:blip>
                    <a:stretch>
                      <a:fillRect/>
                    </a:stretch>
                  </pic:blipFill>
                  <pic:spPr>
                    <a:xfrm rot="19620000">
                      <a:off x="0" y="0"/>
                      <a:ext cx="1428750" cy="1428750"/>
                    </a:xfrm>
                    <a:prstGeom prst="rect">
                      <a:avLst/>
                    </a:prstGeom>
                    <a:ln w="76200">
                      <a:solidFill>
                        <a:srgbClr val="00B050"/>
                      </a:solidFill>
                    </a:ln>
                  </pic:spPr>
                </pic:pic>
              </a:graphicData>
            </a:graphic>
          </wp:inline>
        </w:drawing>
      </w:r>
    </w:p>
    <w:p w:rsidR="00A67720" w:rsidRDefault="00A67720">
      <w:pPr>
        <w:jc w:val="center"/>
        <w:rPr>
          <w:b/>
          <w:bCs/>
          <w:color w:val="002060"/>
          <w:sz w:val="28"/>
          <w:szCs w:val="28"/>
          <w:lang w:val="tr-TR"/>
        </w:rPr>
      </w:pPr>
    </w:p>
    <w:p w:rsidR="00A67720" w:rsidRDefault="009301FF">
      <w:pPr>
        <w:jc w:val="center"/>
        <w:rPr>
          <w:b/>
          <w:bCs/>
          <w:color w:val="538135" w:themeColor="accent6" w:themeShade="BF"/>
          <w:sz w:val="56"/>
          <w:szCs w:val="56"/>
          <w:lang w:val="tr-TR"/>
        </w:rPr>
      </w:pPr>
      <w:r>
        <w:rPr>
          <w:b/>
          <w:bCs/>
          <w:color w:val="538135" w:themeColor="accent6" w:themeShade="BF"/>
          <w:sz w:val="56"/>
          <w:szCs w:val="56"/>
          <w:lang w:val="tr-TR"/>
        </w:rPr>
        <w:lastRenderedPageBreak/>
        <w:t>BİZE EKRAN VE YAZILIM LAZIM!</w:t>
      </w:r>
    </w:p>
    <w:p w:rsidR="00A67720" w:rsidRDefault="009301FF">
      <w:pPr>
        <w:jc w:val="center"/>
        <w:rPr>
          <w:b/>
          <w:bCs/>
          <w:color w:val="538135" w:themeColor="accent6" w:themeShade="BF"/>
          <w:sz w:val="56"/>
          <w:szCs w:val="56"/>
          <w:lang w:val="tr-TR"/>
        </w:rPr>
      </w:pPr>
      <w:r>
        <w:rPr>
          <w:b/>
          <w:bCs/>
          <w:color w:val="538135" w:themeColor="accent6" w:themeShade="BF"/>
          <w:sz w:val="56"/>
          <w:szCs w:val="56"/>
          <w:lang w:val="tr-TR"/>
        </w:rPr>
        <w:t xml:space="preserve"> </w:t>
      </w:r>
    </w:p>
    <w:p w:rsidR="00A67720" w:rsidRDefault="009301FF">
      <w:pPr>
        <w:ind w:firstLine="420"/>
        <w:jc w:val="both"/>
        <w:rPr>
          <w:b/>
          <w:bCs/>
          <w:color w:val="002060"/>
          <w:sz w:val="28"/>
          <w:szCs w:val="28"/>
          <w:lang w:val="tr-TR"/>
        </w:rPr>
      </w:pPr>
      <w:r>
        <w:rPr>
          <w:b/>
          <w:bCs/>
          <w:color w:val="002060"/>
          <w:sz w:val="28"/>
          <w:szCs w:val="28"/>
          <w:lang w:val="tr-TR"/>
        </w:rPr>
        <w:t>AG</w:t>
      </w:r>
      <w:r>
        <w:rPr>
          <w:b/>
          <w:bCs/>
          <w:color w:val="002060"/>
          <w:sz w:val="28"/>
          <w:szCs w:val="28"/>
          <w:lang w:val="tr-TR"/>
        </w:rPr>
        <w:t>’nin kullanılması için iki temel ihtiyaç vardır; ekran ve yazılım. Buradaki ekranlar bir table</w:t>
      </w:r>
      <w:r>
        <w:rPr>
          <w:b/>
          <w:bCs/>
          <w:color w:val="002060"/>
          <w:sz w:val="28"/>
          <w:szCs w:val="28"/>
          <w:lang w:val="tr-TR"/>
        </w:rPr>
        <w:t>tin ya da bilgisayarın ekranı olabileceği gibi saat ekranı, gözlük ya da cep telefonu ekranı da olabilir.</w:t>
      </w:r>
    </w:p>
    <w:p w:rsidR="00A67720" w:rsidRDefault="00A67720">
      <w:pPr>
        <w:ind w:firstLine="420"/>
        <w:jc w:val="both"/>
        <w:rPr>
          <w:b/>
          <w:bCs/>
          <w:color w:val="002060"/>
          <w:sz w:val="28"/>
          <w:szCs w:val="28"/>
          <w:lang w:val="tr-TR"/>
        </w:rPr>
      </w:pPr>
    </w:p>
    <w:p w:rsidR="00A67720" w:rsidRDefault="009301FF">
      <w:pPr>
        <w:ind w:firstLine="420"/>
        <w:jc w:val="both"/>
        <w:rPr>
          <w:b/>
          <w:bCs/>
          <w:color w:val="002060"/>
          <w:sz w:val="28"/>
          <w:szCs w:val="28"/>
          <w:lang w:val="tr-TR"/>
        </w:rPr>
      </w:pPr>
      <w:r>
        <w:rPr>
          <w:b/>
          <w:bCs/>
          <w:color w:val="002060"/>
          <w:sz w:val="28"/>
          <w:szCs w:val="28"/>
          <w:lang w:val="tr-TR"/>
        </w:rPr>
        <w:t>Eğer hazırladığımız bir görüntüyü direkt gözlük ile veriyorsak buna sanal gerçeklik denilmektedir. Arttırılmış gerçeklik, mevcut mekan ve zamanın alg</w:t>
      </w:r>
      <w:r>
        <w:rPr>
          <w:b/>
          <w:bCs/>
          <w:color w:val="002060"/>
          <w:sz w:val="28"/>
          <w:szCs w:val="28"/>
          <w:lang w:val="tr-TR"/>
        </w:rPr>
        <w:t>ısını kullanır ve ek verilerle kullanıcıya gerçeği daha derinlemesine tanıtır.</w:t>
      </w:r>
    </w:p>
    <w:p w:rsidR="00A67720" w:rsidRDefault="00A67720">
      <w:pPr>
        <w:ind w:firstLine="420"/>
        <w:jc w:val="both"/>
        <w:rPr>
          <w:b/>
          <w:bCs/>
          <w:color w:val="002060"/>
          <w:sz w:val="28"/>
          <w:szCs w:val="28"/>
          <w:lang w:val="tr-TR"/>
        </w:rPr>
      </w:pPr>
    </w:p>
    <w:p w:rsidR="00A67720" w:rsidRDefault="009301FF">
      <w:pPr>
        <w:ind w:firstLine="420"/>
        <w:jc w:val="both"/>
        <w:rPr>
          <w:b/>
          <w:bCs/>
          <w:color w:val="002060"/>
          <w:sz w:val="28"/>
          <w:szCs w:val="28"/>
          <w:lang w:val="tr-TR"/>
        </w:rPr>
      </w:pPr>
      <w:r>
        <w:rPr>
          <w:b/>
          <w:bCs/>
          <w:color w:val="002060"/>
          <w:sz w:val="28"/>
          <w:szCs w:val="28"/>
          <w:lang w:val="tr-TR"/>
        </w:rPr>
        <w:t>Tasarımcıların ihtiyaç duyulan ekran çeşitliliğini arttırması gerekmektedir. Örneğin; üzerine yazılacak camdan bir tahta klasik tahtaya göre öğrenciye dönme imkanı verirken eti</w:t>
      </w:r>
      <w:r>
        <w:rPr>
          <w:b/>
          <w:bCs/>
          <w:color w:val="002060"/>
          <w:sz w:val="28"/>
          <w:szCs w:val="28"/>
          <w:lang w:val="tr-TR"/>
        </w:rPr>
        <w:t>ketlenmiş videolar ve görseller ile öğretmene yeni bir sunum deneyimi yaşatır. Klasik tahtanın önünde duracak bu yeni tasarım öğretmenin ve öğrencilerin birbirini görmesini sağlarken istenilen zamanda istenilen yönde kararma da sağlayabilir. Böyle bir tekn</w:t>
      </w:r>
      <w:r>
        <w:rPr>
          <w:b/>
          <w:bCs/>
          <w:color w:val="002060"/>
          <w:sz w:val="28"/>
          <w:szCs w:val="28"/>
          <w:lang w:val="tr-TR"/>
        </w:rPr>
        <w:t>olojiyi sınıflarımız için üretmek bizi diğer ülkelerin eğitim ortamından daha zengin bir hale getireccektir.</w:t>
      </w:r>
    </w:p>
    <w:p w:rsidR="00A67720" w:rsidRDefault="00A67720">
      <w:pPr>
        <w:ind w:firstLine="420"/>
        <w:jc w:val="both"/>
        <w:rPr>
          <w:b/>
          <w:bCs/>
          <w:color w:val="002060"/>
          <w:sz w:val="28"/>
          <w:szCs w:val="28"/>
          <w:lang w:val="tr-TR"/>
        </w:rPr>
      </w:pPr>
    </w:p>
    <w:p w:rsidR="00A67720" w:rsidRDefault="009301FF">
      <w:pPr>
        <w:ind w:firstLine="420"/>
        <w:jc w:val="both"/>
        <w:rPr>
          <w:b/>
          <w:bCs/>
          <w:color w:val="002060"/>
          <w:sz w:val="28"/>
          <w:szCs w:val="28"/>
          <w:lang w:val="tr-TR"/>
        </w:rPr>
      </w:pPr>
      <w:r>
        <w:rPr>
          <w:b/>
          <w:bCs/>
          <w:color w:val="002060"/>
          <w:sz w:val="28"/>
          <w:szCs w:val="28"/>
          <w:lang w:val="tr-TR"/>
        </w:rPr>
        <w:t xml:space="preserve">Ihtiytaç duyulan ekran çeşitliliği bahsedilen yaratıcılığın itici gücünü oluşturur. Bu bağlamda cep telefonlarının sınıfa girmesini engellemek ne </w:t>
      </w:r>
      <w:r>
        <w:rPr>
          <w:b/>
          <w:bCs/>
          <w:color w:val="002060"/>
          <w:sz w:val="28"/>
          <w:szCs w:val="28"/>
          <w:lang w:val="tr-TR"/>
        </w:rPr>
        <w:t xml:space="preserve">kadar çağıl bir ilkedir? Çocukların </w:t>
      </w:r>
      <w:r>
        <w:rPr>
          <w:b/>
          <w:bCs/>
          <w:color w:val="002060"/>
          <w:sz w:val="28"/>
          <w:szCs w:val="28"/>
          <w:lang w:val="tr-TR"/>
        </w:rPr>
        <w:lastRenderedPageBreak/>
        <w:t>okula getirebileceği cep telefonu aralığı tanımlanırsa telefonla yapılabilecek eğitimsel aktiviteler çeşitlenecektir. Yasakçı biçimde uygulama yüklenebilen telefonları okula taşımak sanal gerçekliğin kullanım sıklığını a</w:t>
      </w:r>
      <w:r>
        <w:rPr>
          <w:b/>
          <w:bCs/>
          <w:color w:val="002060"/>
          <w:sz w:val="28"/>
          <w:szCs w:val="28"/>
          <w:lang w:val="tr-TR"/>
        </w:rPr>
        <w:t>rttıracak bir karar olabilir.</w:t>
      </w:r>
    </w:p>
    <w:p w:rsidR="00A67720" w:rsidRDefault="009301FF">
      <w:pPr>
        <w:ind w:firstLine="420"/>
        <w:jc w:val="both"/>
        <w:rPr>
          <w:b/>
          <w:bCs/>
          <w:color w:val="002060"/>
          <w:sz w:val="28"/>
          <w:szCs w:val="28"/>
          <w:lang w:val="tr-TR"/>
        </w:rPr>
      </w:pPr>
      <w:r>
        <w:rPr>
          <w:b/>
          <w:bCs/>
          <w:color w:val="002060"/>
          <w:sz w:val="28"/>
          <w:szCs w:val="28"/>
          <w:lang w:val="tr-TR"/>
        </w:rPr>
        <w:t>Çocukların gözlük ve tablet ekranlarının arttırılmış gerçekliğe  uygun hale getirmek de tercih edilebilecek bir yoldur. Tek bir ekran kullanarak yöntem çeşitliliğinden güç almak da tercih edilebilir.</w:t>
      </w:r>
    </w:p>
    <w:p w:rsidR="00A67720" w:rsidRDefault="00A67720">
      <w:pPr>
        <w:ind w:firstLine="420"/>
        <w:jc w:val="center"/>
        <w:rPr>
          <w:b/>
          <w:bCs/>
          <w:color w:val="002060"/>
          <w:sz w:val="28"/>
          <w:szCs w:val="28"/>
          <w:lang w:val="tr-TR"/>
        </w:rPr>
      </w:pPr>
    </w:p>
    <w:p w:rsidR="00A67720" w:rsidRDefault="009301FF">
      <w:pPr>
        <w:ind w:firstLine="420"/>
        <w:jc w:val="both"/>
        <w:rPr>
          <w:b/>
          <w:bCs/>
          <w:color w:val="002060"/>
          <w:sz w:val="28"/>
          <w:szCs w:val="28"/>
          <w:lang w:val="tr-TR"/>
        </w:rPr>
      </w:pPr>
      <w:r>
        <w:rPr>
          <w:b/>
          <w:bCs/>
          <w:color w:val="002060"/>
          <w:sz w:val="28"/>
          <w:szCs w:val="28"/>
          <w:lang w:val="tr-TR"/>
        </w:rPr>
        <w:t>Tüm sınıflara arttırılmış</w:t>
      </w:r>
      <w:r>
        <w:rPr>
          <w:b/>
          <w:bCs/>
          <w:color w:val="002060"/>
          <w:sz w:val="28"/>
          <w:szCs w:val="28"/>
          <w:lang w:val="tr-TR"/>
        </w:rPr>
        <w:t xml:space="preserve"> gerçekliği götürmek yerine okulun bir sınıfına ya da koridorda bir bölgeye uygun ekranlar yerleştirerek tanışma sağlamak, uygun ders içerikleri oluşturmak ve gerektiğinde okulun koridorunu kullanmak mümkün olabilir.</w:t>
      </w:r>
    </w:p>
    <w:p w:rsidR="00A67720" w:rsidRDefault="00A67720">
      <w:pPr>
        <w:ind w:firstLine="420"/>
        <w:jc w:val="both"/>
        <w:rPr>
          <w:b/>
          <w:bCs/>
          <w:color w:val="002060"/>
          <w:sz w:val="28"/>
          <w:szCs w:val="28"/>
          <w:lang w:val="tr-TR"/>
        </w:rPr>
      </w:pPr>
    </w:p>
    <w:p w:rsidR="00A67720" w:rsidRDefault="009301FF">
      <w:pPr>
        <w:ind w:firstLine="420"/>
        <w:jc w:val="both"/>
        <w:rPr>
          <w:b/>
          <w:bCs/>
          <w:color w:val="002060"/>
          <w:sz w:val="28"/>
          <w:szCs w:val="28"/>
          <w:lang w:val="tr-TR"/>
        </w:rPr>
      </w:pPr>
      <w:r>
        <w:rPr>
          <w:b/>
          <w:bCs/>
          <w:color w:val="002060"/>
          <w:sz w:val="28"/>
          <w:szCs w:val="28"/>
          <w:lang w:val="tr-TR"/>
        </w:rPr>
        <w:t>Uygulamaların yazılması, zenginleştiri</w:t>
      </w:r>
      <w:r>
        <w:rPr>
          <w:b/>
          <w:bCs/>
          <w:color w:val="002060"/>
          <w:sz w:val="28"/>
          <w:szCs w:val="28"/>
          <w:lang w:val="tr-TR"/>
        </w:rPr>
        <w:t>lmesi ve yayılması için ise hem okul çapında hem il çapında hem de bakanlık bünyesinde sorumlu ekiplere ve sanal bir kütüphaneye ihtiyaç vardır. Mevcut program ve cihazların kullanılması ülkemizi eğitimsel içerik geliştirme konusunda dışarı bağımlı kılacağ</w:t>
      </w:r>
      <w:r>
        <w:rPr>
          <w:b/>
          <w:bCs/>
          <w:color w:val="002060"/>
          <w:sz w:val="28"/>
          <w:szCs w:val="28"/>
          <w:lang w:val="tr-TR"/>
        </w:rPr>
        <w:t>ı gibi sürdürülebilir de olmayacaktır.</w:t>
      </w:r>
    </w:p>
    <w:p w:rsidR="00A67720" w:rsidRDefault="00A67720">
      <w:pPr>
        <w:ind w:firstLine="420"/>
        <w:jc w:val="both"/>
        <w:rPr>
          <w:b/>
          <w:bCs/>
          <w:color w:val="002060"/>
          <w:sz w:val="28"/>
          <w:szCs w:val="28"/>
          <w:lang w:val="tr-TR"/>
        </w:rPr>
      </w:pPr>
    </w:p>
    <w:p w:rsidR="00A67720" w:rsidRDefault="009301FF">
      <w:pPr>
        <w:ind w:firstLine="420"/>
        <w:jc w:val="both"/>
        <w:rPr>
          <w:b/>
          <w:bCs/>
          <w:color w:val="002060"/>
          <w:sz w:val="28"/>
          <w:szCs w:val="28"/>
          <w:lang w:val="tr-TR"/>
        </w:rPr>
      </w:pPr>
      <w:r>
        <w:rPr>
          <w:b/>
          <w:bCs/>
          <w:color w:val="002060"/>
          <w:sz w:val="28"/>
          <w:szCs w:val="28"/>
          <w:lang w:val="tr-TR"/>
        </w:rPr>
        <w:t>Çocuklar için saatlere uyumlu arttırılmış gerçeklik uygulamaları üretilebileceği gibi aynaların ekranla/kamerayla birleştirilmesi de yaygınlaşabilecek fikirlerdendir.</w:t>
      </w:r>
    </w:p>
    <w:p w:rsidR="00A67720" w:rsidRDefault="00A67720">
      <w:pPr>
        <w:ind w:firstLine="420"/>
        <w:jc w:val="both"/>
        <w:rPr>
          <w:b/>
          <w:bCs/>
          <w:color w:val="002060"/>
          <w:sz w:val="28"/>
          <w:szCs w:val="28"/>
          <w:lang w:val="tr-TR"/>
        </w:rPr>
      </w:pPr>
    </w:p>
    <w:p w:rsidR="00A67720" w:rsidRDefault="00A67720">
      <w:pPr>
        <w:ind w:firstLine="420"/>
        <w:jc w:val="both"/>
        <w:rPr>
          <w:b/>
          <w:bCs/>
          <w:color w:val="002060"/>
          <w:sz w:val="28"/>
          <w:szCs w:val="28"/>
          <w:lang w:val="tr-TR"/>
        </w:rPr>
      </w:pPr>
    </w:p>
    <w:p w:rsidR="00A67720" w:rsidRDefault="00A67720">
      <w:pPr>
        <w:ind w:firstLine="420"/>
        <w:jc w:val="both"/>
        <w:rPr>
          <w:b/>
          <w:bCs/>
          <w:color w:val="002060"/>
          <w:sz w:val="28"/>
          <w:szCs w:val="28"/>
          <w:lang w:val="tr-TR"/>
        </w:rPr>
      </w:pPr>
    </w:p>
    <w:p w:rsidR="00A67720" w:rsidRDefault="00A67720">
      <w:pPr>
        <w:ind w:firstLine="420"/>
        <w:jc w:val="both"/>
        <w:rPr>
          <w:b/>
          <w:bCs/>
          <w:color w:val="002060"/>
          <w:sz w:val="28"/>
          <w:szCs w:val="28"/>
          <w:lang w:val="tr-TR"/>
        </w:rPr>
      </w:pPr>
    </w:p>
    <w:p w:rsidR="00A67720" w:rsidRDefault="009301FF">
      <w:pPr>
        <w:ind w:firstLine="420"/>
        <w:jc w:val="center"/>
        <w:rPr>
          <w:b/>
          <w:bCs/>
          <w:color w:val="002060"/>
          <w:sz w:val="28"/>
          <w:szCs w:val="28"/>
          <w:lang w:val="tr-TR"/>
        </w:rPr>
      </w:pPr>
      <w:r>
        <w:rPr>
          <w:b/>
          <w:bCs/>
          <w:noProof/>
          <w:color w:val="002060"/>
          <w:sz w:val="28"/>
          <w:szCs w:val="28"/>
          <w:lang w:val="tr-TR" w:eastAsia="tr-TR"/>
        </w:rPr>
        <w:drawing>
          <wp:inline distT="0" distB="0" distL="114300" distR="114300">
            <wp:extent cx="1746250" cy="1162050"/>
            <wp:effectExtent l="260350" t="431800" r="266700" b="438150"/>
            <wp:docPr id="12" name="Picture 12"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s (4)"/>
                    <pic:cNvPicPr>
                      <a:picLocks noChangeAspect="1"/>
                    </pic:cNvPicPr>
                  </pic:nvPicPr>
                  <pic:blipFill>
                    <a:blip r:embed="rId13">
                      <a:lum bright="-54000" contrast="72000"/>
                    </a:blip>
                    <a:stretch>
                      <a:fillRect/>
                    </a:stretch>
                  </pic:blipFill>
                  <pic:spPr>
                    <a:xfrm rot="1680000" flipH="1">
                      <a:off x="0" y="0"/>
                      <a:ext cx="1746250" cy="1162050"/>
                    </a:xfrm>
                    <a:prstGeom prst="rect">
                      <a:avLst/>
                    </a:prstGeom>
                    <a:ln w="76200">
                      <a:solidFill>
                        <a:srgbClr val="00B050"/>
                      </a:solidFill>
                    </a:ln>
                  </pic:spPr>
                </pic:pic>
              </a:graphicData>
            </a:graphic>
          </wp:inline>
        </w:drawing>
      </w:r>
    </w:p>
    <w:p w:rsidR="00A67720" w:rsidRDefault="00A67720">
      <w:pPr>
        <w:ind w:firstLine="420"/>
        <w:jc w:val="both"/>
        <w:rPr>
          <w:b/>
          <w:bCs/>
          <w:color w:val="002060"/>
          <w:sz w:val="28"/>
          <w:szCs w:val="28"/>
          <w:lang w:val="tr-TR"/>
        </w:rPr>
      </w:pPr>
    </w:p>
    <w:p w:rsidR="00A67720" w:rsidRDefault="00A67720">
      <w:pPr>
        <w:ind w:firstLine="420"/>
        <w:jc w:val="both"/>
        <w:rPr>
          <w:b/>
          <w:bCs/>
          <w:color w:val="002060"/>
          <w:sz w:val="28"/>
          <w:szCs w:val="28"/>
          <w:lang w:val="tr-TR"/>
        </w:rPr>
      </w:pPr>
    </w:p>
    <w:p w:rsidR="00A67720" w:rsidRDefault="00A67720">
      <w:pPr>
        <w:ind w:firstLine="420"/>
        <w:jc w:val="both"/>
        <w:rPr>
          <w:b/>
          <w:bCs/>
          <w:color w:val="002060"/>
          <w:sz w:val="28"/>
          <w:szCs w:val="28"/>
          <w:lang w:val="tr-TR"/>
        </w:rPr>
      </w:pPr>
    </w:p>
    <w:p w:rsidR="00A67720" w:rsidRDefault="009301FF">
      <w:pPr>
        <w:jc w:val="center"/>
        <w:rPr>
          <w:b/>
          <w:bCs/>
          <w:color w:val="538135" w:themeColor="accent6" w:themeShade="BF"/>
          <w:sz w:val="56"/>
          <w:szCs w:val="56"/>
          <w:lang w:val="tr-TR"/>
        </w:rPr>
      </w:pPr>
      <w:r>
        <w:rPr>
          <w:b/>
          <w:bCs/>
          <w:color w:val="538135" w:themeColor="accent6" w:themeShade="BF"/>
          <w:sz w:val="56"/>
          <w:szCs w:val="56"/>
          <w:lang w:val="tr-TR"/>
        </w:rPr>
        <w:t>SIRADIŞI DERS ORTAMLARI</w:t>
      </w:r>
    </w:p>
    <w:p w:rsidR="00A67720" w:rsidRDefault="00A67720">
      <w:pPr>
        <w:jc w:val="center"/>
        <w:rPr>
          <w:b/>
          <w:bCs/>
          <w:color w:val="538135" w:themeColor="accent6" w:themeShade="BF"/>
          <w:sz w:val="56"/>
          <w:szCs w:val="56"/>
          <w:lang w:val="tr-TR"/>
        </w:rPr>
      </w:pPr>
    </w:p>
    <w:p w:rsidR="00A67720" w:rsidRDefault="009301FF">
      <w:pPr>
        <w:ind w:firstLine="420"/>
        <w:jc w:val="both"/>
        <w:rPr>
          <w:b/>
          <w:bCs/>
          <w:color w:val="002060"/>
          <w:sz w:val="28"/>
          <w:szCs w:val="28"/>
          <w:lang w:val="tr-TR"/>
        </w:rPr>
      </w:pPr>
      <w:r>
        <w:rPr>
          <w:b/>
          <w:bCs/>
          <w:color w:val="002060"/>
          <w:sz w:val="28"/>
          <w:szCs w:val="28"/>
          <w:lang w:val="tr-TR"/>
        </w:rPr>
        <w:t>Öğrenciler için</w:t>
      </w:r>
      <w:r>
        <w:rPr>
          <w:b/>
          <w:bCs/>
          <w:color w:val="002060"/>
          <w:sz w:val="28"/>
          <w:szCs w:val="28"/>
          <w:lang w:val="tr-TR"/>
        </w:rPr>
        <w:t xml:space="preserve"> ders içeriği kadar nasıl işlendiği de önemlidir. Öğretmenin devamlı aynı yöntem ile ders işlemesi bir süre sonra öğrencilerin dikkatinin dağılmasına neden olur. Bu nedenle öğretmenler sınıflarına farklı teknolojiler getirmeyi severler. Unutmamak gerekir k</w:t>
      </w:r>
      <w:r>
        <w:rPr>
          <w:b/>
          <w:bCs/>
          <w:color w:val="002060"/>
          <w:sz w:val="28"/>
          <w:szCs w:val="28"/>
          <w:lang w:val="tr-TR"/>
        </w:rPr>
        <w:t>i arttırılmış gerçeklik kolaylıklar sağlasa da ve dikkat çekse de her konunun arttırılmış gerçeklikle anlatılması önerilmez.</w:t>
      </w:r>
    </w:p>
    <w:p w:rsidR="00A67720" w:rsidRDefault="00A67720">
      <w:pPr>
        <w:ind w:firstLine="420"/>
        <w:jc w:val="both"/>
        <w:rPr>
          <w:b/>
          <w:bCs/>
          <w:color w:val="002060"/>
          <w:sz w:val="28"/>
          <w:szCs w:val="28"/>
          <w:lang w:val="tr-TR"/>
        </w:rPr>
      </w:pPr>
    </w:p>
    <w:p w:rsidR="00A67720" w:rsidRDefault="009301FF">
      <w:pPr>
        <w:ind w:firstLine="420"/>
        <w:jc w:val="center"/>
        <w:rPr>
          <w:b/>
          <w:bCs/>
          <w:color w:val="002060"/>
          <w:sz w:val="28"/>
          <w:szCs w:val="28"/>
          <w:bdr w:val="single" w:sz="4" w:space="0" w:color="auto"/>
          <w:lang w:val="tr-TR"/>
        </w:rPr>
      </w:pPr>
      <w:r>
        <w:rPr>
          <w:b/>
          <w:bCs/>
          <w:noProof/>
          <w:color w:val="002060"/>
          <w:sz w:val="28"/>
          <w:szCs w:val="28"/>
          <w:bdr w:val="single" w:sz="4" w:space="0" w:color="auto"/>
          <w:lang w:val="tr-TR" w:eastAsia="tr-TR"/>
        </w:rPr>
        <w:lastRenderedPageBreak/>
        <w:drawing>
          <wp:inline distT="0" distB="0" distL="114300" distR="114300">
            <wp:extent cx="4137025" cy="1120775"/>
            <wp:effectExtent l="76200" t="63500" r="79375" b="85725"/>
            <wp:docPr id="20" name="Picture 20" descr="MagicBook_2018_02_13_09_45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gicBook_2018_02_13_09_45_32"/>
                    <pic:cNvPicPr>
                      <a:picLocks noChangeAspect="1"/>
                    </pic:cNvPicPr>
                  </pic:nvPicPr>
                  <pic:blipFill>
                    <a:blip r:embed="rId14"/>
                    <a:srcRect t="6429" r="21459" b="34934"/>
                    <a:stretch>
                      <a:fillRect/>
                    </a:stretch>
                  </pic:blipFill>
                  <pic:spPr>
                    <a:xfrm>
                      <a:off x="0" y="0"/>
                      <a:ext cx="4137025" cy="1120775"/>
                    </a:xfrm>
                    <a:prstGeom prst="rect">
                      <a:avLst/>
                    </a:prstGeom>
                    <a:ln w="76200">
                      <a:solidFill>
                        <a:srgbClr val="92D050"/>
                      </a:solidFill>
                    </a:ln>
                  </pic:spPr>
                </pic:pic>
              </a:graphicData>
            </a:graphic>
          </wp:inline>
        </w:drawing>
      </w:r>
    </w:p>
    <w:p w:rsidR="00A67720" w:rsidRDefault="00A67720">
      <w:pPr>
        <w:ind w:firstLine="420"/>
        <w:jc w:val="center"/>
        <w:rPr>
          <w:b/>
          <w:bCs/>
          <w:color w:val="002060"/>
          <w:sz w:val="28"/>
          <w:szCs w:val="28"/>
          <w:bdr w:val="single" w:sz="4" w:space="0" w:color="auto"/>
          <w:lang w:val="tr-TR"/>
        </w:rPr>
      </w:pPr>
    </w:p>
    <w:p w:rsidR="00A67720" w:rsidRDefault="009301FF">
      <w:pPr>
        <w:ind w:firstLine="420"/>
        <w:jc w:val="both"/>
        <w:rPr>
          <w:b/>
          <w:bCs/>
          <w:color w:val="002060"/>
          <w:sz w:val="28"/>
          <w:szCs w:val="28"/>
          <w:lang w:val="tr-TR"/>
        </w:rPr>
      </w:pPr>
      <w:r>
        <w:rPr>
          <w:b/>
          <w:bCs/>
          <w:color w:val="002060"/>
          <w:sz w:val="28"/>
          <w:szCs w:val="28"/>
          <w:lang w:val="tr-TR"/>
        </w:rPr>
        <w:t xml:space="preserve">Arttırılmış gerçeklik, gerekli yerde gerektiği kadar kullanılmalıdır. Sürekli biçimde ve her konu için kullanılacak AG </w:t>
      </w:r>
      <w:r>
        <w:rPr>
          <w:b/>
          <w:bCs/>
          <w:color w:val="002060"/>
          <w:sz w:val="28"/>
          <w:szCs w:val="28"/>
          <w:lang w:val="tr-TR"/>
        </w:rPr>
        <w:t>uygulamaları, etkisini doğal olarak yitirecektir. Öğrenciler, AG kadar gerçek nesnelerle de oyunlaştırma gibi yöntemler kullanarak hayallerle de etkileşmeleri sağlanmalıdır. Deney, oyun ve gezi kadar önemli bir yeni eğitim teknolojisini nasıl kullanacağımı</w:t>
      </w:r>
      <w:r>
        <w:rPr>
          <w:b/>
          <w:bCs/>
          <w:color w:val="002060"/>
          <w:sz w:val="28"/>
          <w:szCs w:val="28"/>
          <w:lang w:val="tr-TR"/>
        </w:rPr>
        <w:t>z, etkiyi belirleyecektir. Ilginç olan ise AG’nin gezilerde, deneylerde ve oyunlarda kullanılabilecek olmasıdır.</w:t>
      </w:r>
    </w:p>
    <w:p w:rsidR="00A67720" w:rsidRDefault="00A67720">
      <w:pPr>
        <w:ind w:firstLine="420"/>
        <w:jc w:val="both"/>
        <w:rPr>
          <w:b/>
          <w:bCs/>
          <w:color w:val="002060"/>
          <w:sz w:val="28"/>
          <w:szCs w:val="28"/>
          <w:lang w:val="tr-TR"/>
        </w:rPr>
      </w:pPr>
    </w:p>
    <w:p w:rsidR="00A67720" w:rsidRDefault="009301FF">
      <w:pPr>
        <w:ind w:firstLine="420"/>
        <w:jc w:val="both"/>
        <w:rPr>
          <w:b/>
          <w:bCs/>
          <w:color w:val="002060"/>
          <w:sz w:val="28"/>
          <w:szCs w:val="28"/>
          <w:lang w:val="tr-TR"/>
        </w:rPr>
      </w:pPr>
      <w:r>
        <w:rPr>
          <w:b/>
          <w:bCs/>
          <w:color w:val="002060"/>
          <w:sz w:val="28"/>
          <w:szCs w:val="28"/>
          <w:lang w:val="tr-TR"/>
        </w:rPr>
        <w:t>Gerçek dünya ve sanal dünya arasında geçişlerin sağlanmasını kolaylaştıran arttırılmış gerçeklik uygulamları, hem gerçekliğin gücünü hem de sa</w:t>
      </w:r>
      <w:r>
        <w:rPr>
          <w:b/>
          <w:bCs/>
          <w:color w:val="002060"/>
          <w:sz w:val="28"/>
          <w:szCs w:val="28"/>
          <w:lang w:val="tr-TR"/>
        </w:rPr>
        <w:t>nallığın sınırsızlığını kullanma imkanı verir. Ayrıca sanal dünyanın uzmanlarıyla öğretmenlerin etkileşimini gerekli kılacağı için ortaya çıkacak ürünler zaman içinde bilinmeyen başka sıradışı uygulamaların oluşumunazemin hazırlayacaktır.</w:t>
      </w:r>
    </w:p>
    <w:p w:rsidR="00A67720" w:rsidRDefault="00A67720">
      <w:pPr>
        <w:ind w:firstLine="420"/>
        <w:jc w:val="both"/>
        <w:rPr>
          <w:b/>
          <w:bCs/>
          <w:color w:val="002060"/>
          <w:sz w:val="28"/>
          <w:szCs w:val="28"/>
          <w:lang w:val="tr-TR"/>
        </w:rPr>
      </w:pPr>
    </w:p>
    <w:p w:rsidR="00A67720" w:rsidRDefault="009301FF">
      <w:pPr>
        <w:ind w:firstLine="420"/>
        <w:jc w:val="both"/>
        <w:rPr>
          <w:b/>
          <w:bCs/>
          <w:color w:val="002060"/>
          <w:sz w:val="28"/>
          <w:szCs w:val="28"/>
          <w:lang w:val="tr-TR"/>
        </w:rPr>
      </w:pPr>
      <w:r>
        <w:rPr>
          <w:b/>
          <w:bCs/>
          <w:color w:val="002060"/>
          <w:sz w:val="28"/>
          <w:szCs w:val="28"/>
          <w:lang w:val="tr-TR"/>
        </w:rPr>
        <w:t>Öğrenme artık sa</w:t>
      </w:r>
      <w:r>
        <w:rPr>
          <w:b/>
          <w:bCs/>
          <w:color w:val="002060"/>
          <w:sz w:val="28"/>
          <w:szCs w:val="28"/>
          <w:lang w:val="tr-TR"/>
        </w:rPr>
        <w:t>dece içeriğe odaklanmamakta, beceri ve teknoloji- tasarım konularına da odaklanmayı gerekli kılmaktadır. Bu anlamda AG uygulamalarını kullanmanın ötesinde üretmek de temel hedefler arasında yer almalıdır.</w:t>
      </w:r>
    </w:p>
    <w:p w:rsidR="00A67720" w:rsidRDefault="009301FF">
      <w:pPr>
        <w:jc w:val="center"/>
        <w:rPr>
          <w:b/>
          <w:bCs/>
          <w:color w:val="538135" w:themeColor="accent6" w:themeShade="BF"/>
          <w:sz w:val="56"/>
          <w:szCs w:val="56"/>
          <w:lang w:val="tr-TR"/>
        </w:rPr>
      </w:pPr>
      <w:r>
        <w:rPr>
          <w:b/>
          <w:bCs/>
          <w:color w:val="538135" w:themeColor="accent6" w:themeShade="BF"/>
          <w:sz w:val="56"/>
          <w:szCs w:val="56"/>
          <w:lang w:val="tr-TR"/>
        </w:rPr>
        <w:lastRenderedPageBreak/>
        <w:t>ARTTIRILMIŞ GERÇEKLİK ÖRNEKLERİ</w:t>
      </w:r>
    </w:p>
    <w:p w:rsidR="00A67720" w:rsidRDefault="00A67720">
      <w:pPr>
        <w:jc w:val="both"/>
        <w:rPr>
          <w:b/>
          <w:bCs/>
          <w:color w:val="70AD47" w:themeColor="accent6"/>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70AD47" w:themeColor="accent6"/>
          <w:sz w:val="28"/>
          <w:szCs w:val="28"/>
          <w:lang w:val="tr-TR"/>
        </w:rPr>
        <w:t>Görüntünün Bozulma</w:t>
      </w:r>
      <w:r>
        <w:rPr>
          <w:b/>
          <w:bCs/>
          <w:color w:val="70AD47" w:themeColor="accent6"/>
          <w:sz w:val="28"/>
          <w:szCs w:val="28"/>
          <w:lang w:val="tr-TR"/>
        </w:rPr>
        <w:t xml:space="preserve">sı: </w:t>
      </w:r>
      <w:r>
        <w:rPr>
          <w:b/>
          <w:bCs/>
          <w:color w:val="002060"/>
          <w:sz w:val="28"/>
          <w:szCs w:val="28"/>
          <w:lang w:val="tr-TR"/>
        </w:rPr>
        <w:t>Bazı uygulamalar, anlık biçimde insan yüzünü algılamakta ve yüzün görüntüsü üzerinde değişiklikler yapabilmektedir. Öğretmenlerimiz için geliştirilecek olan özel uygulamalar ile öğretmenlerimiz bir sanatçı ya da bilim insanı gibi görünüp konuşma videos</w:t>
      </w:r>
      <w:r>
        <w:rPr>
          <w:b/>
          <w:bCs/>
          <w:color w:val="002060"/>
          <w:sz w:val="28"/>
          <w:szCs w:val="28"/>
          <w:lang w:val="tr-TR"/>
        </w:rPr>
        <w:t>u hazırlayabilir. Yöresel ağızla, orjinal şiirlerle video öğrencilerin hem dikkatini çekecek hem de kalıcı olacaktır.</w:t>
      </w:r>
    </w:p>
    <w:p w:rsidR="00A67720" w:rsidRDefault="00A67720">
      <w:pPr>
        <w:ind w:left="420"/>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70AD47" w:themeColor="accent6"/>
          <w:sz w:val="28"/>
          <w:szCs w:val="28"/>
          <w:lang w:val="tr-TR"/>
        </w:rPr>
        <w:t>Kitapların zenginleştirilmesi:</w:t>
      </w:r>
      <w:r>
        <w:rPr>
          <w:b/>
          <w:bCs/>
          <w:color w:val="002060"/>
          <w:sz w:val="28"/>
          <w:szCs w:val="28"/>
          <w:lang w:val="tr-TR"/>
        </w:rPr>
        <w:t xml:space="preserve"> Öğretmenler, kitaplara etiket yapıştırarak üretilecek uygulama ile takip edilen kitapları güncel tutma imkanına sahip olabilir. Orjinal olarak etiket içeren hikaye kitapları da mevcuttur. Öğrenciler bu kitapları ekranlarına tuttuklarında kahramanları hare</w:t>
      </w:r>
      <w:r>
        <w:rPr>
          <w:b/>
          <w:bCs/>
          <w:color w:val="002060"/>
          <w:sz w:val="28"/>
          <w:szCs w:val="28"/>
          <w:lang w:val="tr-TR"/>
        </w:rPr>
        <w:t>ketli olarak görebilmektedir. Öğretmen, öğrencilerin derste hazırladığı videoları ve ürünleri etiket oluşturarak kitaplara eklerse, kitaplar bambaşka bir anlam kazanır ve okulda unutulan değil, etkinlikleri içeren bir albüm gibi özel kutularda saklanır.</w:t>
      </w:r>
    </w:p>
    <w:p w:rsidR="00A67720" w:rsidRDefault="00A67720">
      <w:pPr>
        <w:jc w:val="both"/>
        <w:rPr>
          <w:b/>
          <w:bCs/>
          <w:color w:val="002060"/>
          <w:sz w:val="28"/>
          <w:szCs w:val="28"/>
          <w:lang w:val="tr-TR"/>
        </w:rPr>
      </w:pPr>
    </w:p>
    <w:p w:rsidR="00A67720" w:rsidRDefault="009301FF">
      <w:pPr>
        <w:ind w:left="420"/>
        <w:jc w:val="center"/>
        <w:rPr>
          <w:b/>
          <w:bCs/>
          <w:color w:val="002060"/>
          <w:sz w:val="28"/>
          <w:szCs w:val="28"/>
          <w:lang w:val="tr-TR"/>
        </w:rPr>
      </w:pPr>
      <w:r>
        <w:rPr>
          <w:b/>
          <w:bCs/>
          <w:noProof/>
          <w:color w:val="002060"/>
          <w:sz w:val="28"/>
          <w:szCs w:val="28"/>
          <w:lang w:val="tr-TR" w:eastAsia="tr-TR"/>
        </w:rPr>
        <w:lastRenderedPageBreak/>
        <w:drawing>
          <wp:inline distT="0" distB="0" distL="114300" distR="114300">
            <wp:extent cx="1879600" cy="1079500"/>
            <wp:effectExtent l="234315" t="487680" r="235585" b="490220"/>
            <wp:docPr id="17" name="Picture 17"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s (1)"/>
                    <pic:cNvPicPr>
                      <a:picLocks noChangeAspect="1"/>
                    </pic:cNvPicPr>
                  </pic:nvPicPr>
                  <pic:blipFill>
                    <a:blip r:embed="rId15">
                      <a:lum bright="-48000" contrast="72000"/>
                    </a:blip>
                    <a:stretch>
                      <a:fillRect/>
                    </a:stretch>
                  </pic:blipFill>
                  <pic:spPr>
                    <a:xfrm rot="1800000" flipH="1">
                      <a:off x="0" y="0"/>
                      <a:ext cx="1879600" cy="1079500"/>
                    </a:xfrm>
                    <a:prstGeom prst="rect">
                      <a:avLst/>
                    </a:prstGeom>
                    <a:ln w="76200">
                      <a:solidFill>
                        <a:srgbClr val="00B050"/>
                      </a:solidFill>
                    </a:ln>
                  </pic:spPr>
                </pic:pic>
              </a:graphicData>
            </a:graphic>
          </wp:inline>
        </w:drawing>
      </w:r>
    </w:p>
    <w:p w:rsidR="00A67720" w:rsidRDefault="00A67720">
      <w:pPr>
        <w:ind w:left="420"/>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70AD47" w:themeColor="accent6"/>
          <w:sz w:val="28"/>
          <w:szCs w:val="28"/>
          <w:lang w:val="tr-TR"/>
        </w:rPr>
        <w:t xml:space="preserve">Arttırılmış ödevler: </w:t>
      </w:r>
      <w:r>
        <w:rPr>
          <w:b/>
          <w:bCs/>
          <w:color w:val="002060"/>
          <w:sz w:val="28"/>
          <w:szCs w:val="28"/>
          <w:lang w:val="tr-TR"/>
        </w:rPr>
        <w:t>Öğretmenler ödevi tahtaya yazmak ve defalarca tekrar etmek yerine bir etiket oluşturup “sınıf ekranı” (sınıfta bu amaç için bulunan ve sırayla kullanılan ekran) ile ödev gün boyu öğrencilerle paylaşılabilir.</w:t>
      </w:r>
    </w:p>
    <w:p w:rsidR="00A67720" w:rsidRDefault="00A67720">
      <w:pPr>
        <w:ind w:left="420"/>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70AD47" w:themeColor="accent6"/>
          <w:sz w:val="28"/>
          <w:szCs w:val="28"/>
          <w:lang w:val="tr-TR"/>
        </w:rPr>
        <w:t>Oryantiring:</w:t>
      </w:r>
      <w:r>
        <w:rPr>
          <w:b/>
          <w:bCs/>
          <w:color w:val="002060"/>
          <w:sz w:val="28"/>
          <w:szCs w:val="28"/>
          <w:lang w:val="tr-TR"/>
        </w:rPr>
        <w:t xml:space="preserve"> Okul dışı öğrenme ortamları ile teknolojileri buluşturmak güncel eğitim yaklaşımları arasındadır. Oryantiring ise parkurlardan oluşan ve süreç içinde işaretlerin takip edilerek öğrenme çalışmalarının yapılabildiği bir spordur. Öğretmenler, çocukların yaşa</w:t>
      </w:r>
      <w:r>
        <w:rPr>
          <w:b/>
          <w:bCs/>
          <w:color w:val="002060"/>
          <w:sz w:val="28"/>
          <w:szCs w:val="28"/>
          <w:lang w:val="tr-TR"/>
        </w:rPr>
        <w:t>dıkları okul dışı ortamlara çeşitli işaretler ekleyerek haftasonu aileleriyle dolaşırken kısa bir tekrar yapabileceği hazırlıklar oluşturulabilir. Oturarak öğrenme yerine hareket halinde bir öğrenme/tekrar etme fırsatı AG ile sağlanabilir.</w:t>
      </w:r>
    </w:p>
    <w:p w:rsidR="00A67720" w:rsidRDefault="00A67720">
      <w:pPr>
        <w:ind w:left="420"/>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70AD47" w:themeColor="accent6"/>
          <w:sz w:val="28"/>
          <w:szCs w:val="28"/>
          <w:lang w:val="tr-TR"/>
        </w:rPr>
        <w:t>AG içinde yaşam</w:t>
      </w:r>
      <w:r>
        <w:rPr>
          <w:b/>
          <w:bCs/>
          <w:color w:val="70AD47" w:themeColor="accent6"/>
          <w:sz w:val="28"/>
          <w:szCs w:val="28"/>
          <w:lang w:val="tr-TR"/>
        </w:rPr>
        <w:t>ak:</w:t>
      </w:r>
      <w:r>
        <w:rPr>
          <w:b/>
          <w:bCs/>
          <w:color w:val="002060"/>
          <w:sz w:val="28"/>
          <w:szCs w:val="28"/>
          <w:lang w:val="tr-TR"/>
        </w:rPr>
        <w:t xml:space="preserve"> Yakın bir gelecekte aynı uygulamanın çalışmadığı ve ekran olmadan göremeyeceğimiz bazı oyun oynayıcılar bulunduğumuz ortamlarda tuhaf hareketler yapacaklardır.Nasıl kulaklık ile telefon görüşmeleri yapanlar ilk başta bizlere tuhaf geldiyse, </w:t>
      </w:r>
      <w:r>
        <w:rPr>
          <w:b/>
          <w:bCs/>
          <w:color w:val="002060"/>
          <w:sz w:val="28"/>
          <w:szCs w:val="28"/>
          <w:lang w:val="tr-TR"/>
        </w:rPr>
        <w:lastRenderedPageBreak/>
        <w:t>yakın bir g</w:t>
      </w:r>
      <w:r>
        <w:rPr>
          <w:b/>
          <w:bCs/>
          <w:color w:val="002060"/>
          <w:sz w:val="28"/>
          <w:szCs w:val="28"/>
          <w:lang w:val="tr-TR"/>
        </w:rPr>
        <w:t>elecekte de kendisini kovalayan sanal ajanlardan kaçan insanlar tuhaf gelecektir. Bu anlamda AG içinde yaşama uygulamalarının eğitim formlarının ilk üretenleri olmak önemlidir. Sanal dünyalar, sanal kütüphane ve laboratuvarlar mevcuttur ancak AG içinde olu</w:t>
      </w:r>
      <w:r>
        <w:rPr>
          <w:b/>
          <w:bCs/>
          <w:color w:val="002060"/>
          <w:sz w:val="28"/>
          <w:szCs w:val="28"/>
          <w:lang w:val="tr-TR"/>
        </w:rPr>
        <w:t>şturulacak yeni uygulamalar diğer sanal ortamları geride bırakacaktır çünkü AG, gerçeklikten kopmamayı sağlar. Bahsedilen ve yakın gelecekte geliştirilecek olan uygulama, üretilen sanallikler ile etkileşmek için konum sensörü ile birlikte çalışmalıdır.</w:t>
      </w:r>
    </w:p>
    <w:p w:rsidR="00A67720" w:rsidRDefault="00A67720">
      <w:pPr>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70AD47" w:themeColor="accent6"/>
          <w:sz w:val="28"/>
          <w:szCs w:val="28"/>
          <w:lang w:val="tr-TR"/>
        </w:rPr>
        <w:t>Bi</w:t>
      </w:r>
      <w:r>
        <w:rPr>
          <w:b/>
          <w:bCs/>
          <w:color w:val="70AD47" w:themeColor="accent6"/>
          <w:sz w:val="28"/>
          <w:szCs w:val="28"/>
          <w:lang w:val="tr-TR"/>
        </w:rPr>
        <w:t>reysel öğrenme fırsatları:</w:t>
      </w:r>
      <w:r>
        <w:rPr>
          <w:b/>
          <w:bCs/>
          <w:color w:val="002060"/>
          <w:sz w:val="28"/>
          <w:szCs w:val="28"/>
          <w:lang w:val="tr-TR"/>
        </w:rPr>
        <w:t xml:space="preserve"> AG uygulamaları nesneleri tanıtabilmektedir. Bu özellik kullanılarak okulun çeşitli yerlerinde beceri geliştirici seneryalar yazılabilir. Örneğin; malzeme çantasındaki çekiç, uygulamayı çalıştırınca küçük bir video ile kendisini </w:t>
      </w:r>
      <w:r>
        <w:rPr>
          <w:b/>
          <w:bCs/>
          <w:color w:val="002060"/>
          <w:sz w:val="28"/>
          <w:szCs w:val="28"/>
          <w:lang w:val="tr-TR"/>
        </w:rPr>
        <w:t>tanıtabilir. Böylece öğrenci, kendisine verilen koridordaki kütüğe 5 adet çivi çakma görevini bireysel yönlendirmeler ile yapabilir.</w:t>
      </w:r>
    </w:p>
    <w:p w:rsidR="00A67720" w:rsidRDefault="00A67720">
      <w:pPr>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70AD47" w:themeColor="accent6"/>
          <w:sz w:val="28"/>
          <w:szCs w:val="28"/>
          <w:lang w:val="tr-TR"/>
        </w:rPr>
        <w:t>Doğal etiketler:</w:t>
      </w:r>
      <w:r>
        <w:rPr>
          <w:b/>
          <w:bCs/>
          <w:color w:val="002060"/>
          <w:sz w:val="28"/>
          <w:szCs w:val="28"/>
          <w:lang w:val="tr-TR"/>
        </w:rPr>
        <w:t xml:space="preserve"> Bazı uzayı tanıtan programlar, ekranımızı gökyüzüne döndürürdüğümüzde mevcut yıldızlardan ve konum sensör</w:t>
      </w:r>
      <w:r>
        <w:rPr>
          <w:b/>
          <w:bCs/>
          <w:color w:val="002060"/>
          <w:sz w:val="28"/>
          <w:szCs w:val="28"/>
          <w:lang w:val="tr-TR"/>
        </w:rPr>
        <w:t>ünden gökyüzündeki takım yıldızlarını göstermektedir. Bu sefer, doğal etiketler kullanılmaktadır. Uygulama kütüphanesindeki çizimleri, algıladığı yıldızlar ile eşleştirir ve böylece öğrenciler gökyüzünü daha kolay tanıyabilir.</w:t>
      </w:r>
    </w:p>
    <w:p w:rsidR="00A67720" w:rsidRDefault="00A67720">
      <w:pPr>
        <w:ind w:left="420"/>
        <w:jc w:val="both"/>
        <w:rPr>
          <w:b/>
          <w:bCs/>
          <w:color w:val="002060"/>
          <w:sz w:val="28"/>
          <w:szCs w:val="28"/>
          <w:lang w:val="tr-TR"/>
        </w:rPr>
      </w:pPr>
    </w:p>
    <w:p w:rsidR="00A67720" w:rsidRDefault="009301FF">
      <w:pPr>
        <w:ind w:left="420"/>
        <w:jc w:val="center"/>
        <w:rPr>
          <w:b/>
          <w:bCs/>
          <w:color w:val="002060"/>
          <w:sz w:val="28"/>
          <w:szCs w:val="28"/>
          <w:lang w:val="tr-TR"/>
        </w:rPr>
      </w:pPr>
      <w:r>
        <w:rPr>
          <w:b/>
          <w:bCs/>
          <w:noProof/>
          <w:color w:val="002060"/>
          <w:sz w:val="28"/>
          <w:szCs w:val="28"/>
          <w:lang w:val="tr-TR" w:eastAsia="tr-TR"/>
        </w:rPr>
        <w:lastRenderedPageBreak/>
        <w:drawing>
          <wp:inline distT="0" distB="0" distL="114300" distR="114300">
            <wp:extent cx="1905000" cy="1066800"/>
            <wp:effectExtent l="76200" t="76200" r="76200" b="76200"/>
            <wp:docPr id="31" name="Picture 3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ownload"/>
                    <pic:cNvPicPr>
                      <a:picLocks noChangeAspect="1"/>
                    </pic:cNvPicPr>
                  </pic:nvPicPr>
                  <pic:blipFill>
                    <a:blip r:embed="rId16"/>
                    <a:stretch>
                      <a:fillRect/>
                    </a:stretch>
                  </pic:blipFill>
                  <pic:spPr>
                    <a:xfrm>
                      <a:off x="0" y="0"/>
                      <a:ext cx="1905000" cy="1066800"/>
                    </a:xfrm>
                    <a:prstGeom prst="rect">
                      <a:avLst/>
                    </a:prstGeom>
                    <a:ln w="76200">
                      <a:solidFill>
                        <a:srgbClr val="00B050"/>
                      </a:solidFill>
                    </a:ln>
                  </pic:spPr>
                </pic:pic>
              </a:graphicData>
            </a:graphic>
          </wp:inline>
        </w:drawing>
      </w:r>
    </w:p>
    <w:p w:rsidR="00A67720" w:rsidRDefault="00A67720">
      <w:pPr>
        <w:ind w:left="420"/>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70AD47" w:themeColor="accent6"/>
          <w:sz w:val="28"/>
          <w:szCs w:val="28"/>
          <w:lang w:val="tr-TR"/>
        </w:rPr>
        <w:t>Farklı sunum biçimleri:</w:t>
      </w:r>
      <w:r>
        <w:rPr>
          <w:b/>
          <w:bCs/>
          <w:color w:val="002060"/>
          <w:sz w:val="28"/>
          <w:szCs w:val="28"/>
          <w:lang w:val="tr-TR"/>
        </w:rPr>
        <w:t xml:space="preserve"> B</w:t>
      </w:r>
      <w:r>
        <w:rPr>
          <w:b/>
          <w:bCs/>
          <w:color w:val="002060"/>
          <w:sz w:val="28"/>
          <w:szCs w:val="28"/>
          <w:lang w:val="tr-TR"/>
        </w:rPr>
        <w:t>ilgisayar destekli sunumlar yapılıncaya kadar, tepegöz kullanmak öğretmenler arasında sunuş üstünlüğü sağlamaktaydı. Öğretmenler arasında AG’nin yaygınlaşması ile birlikte sunumlarında AG kullanan ve kullanmayan öğretmenlerin durumu da önceki zamanlarda ya</w:t>
      </w:r>
      <w:r>
        <w:rPr>
          <w:b/>
          <w:bCs/>
          <w:color w:val="002060"/>
          <w:sz w:val="28"/>
          <w:szCs w:val="28"/>
          <w:lang w:val="tr-TR"/>
        </w:rPr>
        <w:t>şanan durumlara benzeyecektir. Bu sunumların üstünlüğü, istenen sanal dosyaların anlık ve yerel gerçeklik ile iç içe sunulabilmesidir.</w:t>
      </w:r>
    </w:p>
    <w:p w:rsidR="00A67720" w:rsidRDefault="00A67720">
      <w:pPr>
        <w:ind w:left="420"/>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70AD47" w:themeColor="accent6"/>
          <w:sz w:val="28"/>
          <w:szCs w:val="28"/>
          <w:lang w:val="tr-TR"/>
        </w:rPr>
        <w:t>Dünya içinde dünyalar:</w:t>
      </w:r>
      <w:r>
        <w:rPr>
          <w:b/>
          <w:bCs/>
          <w:color w:val="002060"/>
          <w:sz w:val="28"/>
          <w:szCs w:val="28"/>
          <w:lang w:val="tr-TR"/>
        </w:rPr>
        <w:t xml:space="preserve"> AG uygulamaları, yaşadığımız ortamın içerisinde, kurgulanmış ya da dijitalleştirilmiş gerçek düny</w:t>
      </w:r>
      <w:r>
        <w:rPr>
          <w:b/>
          <w:bCs/>
          <w:color w:val="002060"/>
          <w:sz w:val="28"/>
          <w:szCs w:val="28"/>
          <w:lang w:val="tr-TR"/>
        </w:rPr>
        <w:t xml:space="preserve">alara geçiş imkanı vermektedir. Bu anlamda geliştirilecek uygulamalar ile Osmanlı kapısından geçip o devirdeki sosyal yapıyı, mimariyi görmek ve sonra kapıdan geri çıkıp Selçuklu kapısından geçilebilir. Bu etkinlik sanal gerçeklik gözlükleriyle alandan ve </w:t>
      </w:r>
      <w:r>
        <w:rPr>
          <w:b/>
          <w:bCs/>
          <w:color w:val="002060"/>
          <w:sz w:val="28"/>
          <w:szCs w:val="28"/>
          <w:lang w:val="tr-TR"/>
        </w:rPr>
        <w:t>zamandan soyutlanarak değil de gerçek zaman ve mekan üzerinden yapılabilir.</w:t>
      </w:r>
    </w:p>
    <w:p w:rsidR="00A67720" w:rsidRDefault="00A67720">
      <w:pPr>
        <w:jc w:val="both"/>
        <w:rPr>
          <w:b/>
          <w:bCs/>
          <w:color w:val="002060"/>
          <w:sz w:val="28"/>
          <w:szCs w:val="28"/>
          <w:lang w:val="tr-TR"/>
        </w:rPr>
      </w:pPr>
    </w:p>
    <w:p w:rsidR="00A67720" w:rsidRDefault="00A67720">
      <w:pPr>
        <w:ind w:left="420"/>
        <w:jc w:val="both"/>
        <w:rPr>
          <w:b/>
          <w:bCs/>
          <w:color w:val="002060"/>
          <w:sz w:val="28"/>
          <w:szCs w:val="28"/>
          <w:lang w:val="tr-TR"/>
        </w:rPr>
      </w:pPr>
    </w:p>
    <w:p w:rsidR="00A67720" w:rsidRDefault="009301FF">
      <w:pPr>
        <w:pBdr>
          <w:top w:val="single" w:sz="48" w:space="0" w:color="00B050"/>
          <w:left w:val="single" w:sz="48" w:space="0" w:color="00B050"/>
          <w:bottom w:val="single" w:sz="48" w:space="0" w:color="00B050"/>
          <w:right w:val="single" w:sz="48" w:space="0" w:color="00B050"/>
        </w:pBdr>
        <w:ind w:left="1400" w:rightChars="300" w:right="600"/>
        <w:jc w:val="center"/>
        <w:rPr>
          <w:b/>
          <w:bCs/>
          <w:color w:val="002060"/>
          <w:sz w:val="28"/>
          <w:szCs w:val="28"/>
          <w:lang w:val="tr-TR"/>
        </w:rPr>
      </w:pPr>
      <w:r>
        <w:rPr>
          <w:b/>
          <w:bCs/>
          <w:noProof/>
          <w:color w:val="002060"/>
          <w:sz w:val="28"/>
          <w:szCs w:val="28"/>
          <w:lang w:val="tr-TR" w:eastAsia="tr-TR"/>
        </w:rPr>
        <w:lastRenderedPageBreak/>
        <w:drawing>
          <wp:inline distT="0" distB="0" distL="114300" distR="114300">
            <wp:extent cx="1602105" cy="1687195"/>
            <wp:effectExtent l="0" t="0" r="10795" b="1905"/>
            <wp:docPr id="1" name="Picture 1" descr="açılan penc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çılan pencere"/>
                    <pic:cNvPicPr>
                      <a:picLocks noChangeAspect="1"/>
                    </pic:cNvPicPr>
                  </pic:nvPicPr>
                  <pic:blipFill>
                    <a:blip r:embed="rId17"/>
                    <a:stretch>
                      <a:fillRect/>
                    </a:stretch>
                  </pic:blipFill>
                  <pic:spPr>
                    <a:xfrm>
                      <a:off x="0" y="0"/>
                      <a:ext cx="1602105" cy="1687195"/>
                    </a:xfrm>
                    <a:prstGeom prst="rect">
                      <a:avLst/>
                    </a:prstGeom>
                  </pic:spPr>
                </pic:pic>
              </a:graphicData>
            </a:graphic>
          </wp:inline>
        </w:drawing>
      </w:r>
      <w:r>
        <w:rPr>
          <w:b/>
          <w:bCs/>
          <w:color w:val="002060"/>
          <w:sz w:val="28"/>
          <w:szCs w:val="28"/>
          <w:lang w:val="tr-TR"/>
        </w:rPr>
        <w:t xml:space="preserve">  </w:t>
      </w:r>
      <w:r>
        <w:rPr>
          <w:b/>
          <w:bCs/>
          <w:noProof/>
          <w:color w:val="002060"/>
          <w:sz w:val="28"/>
          <w:szCs w:val="28"/>
          <w:lang w:val="tr-TR" w:eastAsia="tr-TR"/>
        </w:rPr>
        <w:drawing>
          <wp:inline distT="0" distB="0" distL="114300" distR="114300">
            <wp:extent cx="1609090" cy="1686560"/>
            <wp:effectExtent l="0" t="0" r="3810" b="2540"/>
            <wp:docPr id="2" name="Picture 2" descr="açılan pence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çılan pencere2"/>
                    <pic:cNvPicPr>
                      <a:picLocks noChangeAspect="1"/>
                    </pic:cNvPicPr>
                  </pic:nvPicPr>
                  <pic:blipFill>
                    <a:blip r:embed="rId18"/>
                    <a:stretch>
                      <a:fillRect/>
                    </a:stretch>
                  </pic:blipFill>
                  <pic:spPr>
                    <a:xfrm>
                      <a:off x="0" y="0"/>
                      <a:ext cx="1609090" cy="1686560"/>
                    </a:xfrm>
                    <a:prstGeom prst="rect">
                      <a:avLst/>
                    </a:prstGeom>
                  </pic:spPr>
                </pic:pic>
              </a:graphicData>
            </a:graphic>
          </wp:inline>
        </w:drawing>
      </w:r>
    </w:p>
    <w:p w:rsidR="00A67720" w:rsidRDefault="00A67720">
      <w:pPr>
        <w:ind w:left="420"/>
        <w:jc w:val="center"/>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70AD47" w:themeColor="accent6"/>
          <w:sz w:val="28"/>
          <w:szCs w:val="28"/>
          <w:lang w:val="tr-TR"/>
        </w:rPr>
        <w:t>Uzayı sınıfa getirmek:</w:t>
      </w:r>
      <w:r>
        <w:rPr>
          <w:b/>
          <w:bCs/>
          <w:color w:val="002060"/>
          <w:sz w:val="28"/>
          <w:szCs w:val="28"/>
          <w:lang w:val="tr-TR"/>
        </w:rPr>
        <w:t xml:space="preserve"> Sadece uzay görüntülerini göstermeye alternatif olarak sınıftaki öğrencilerinde görüntüye dahil olacağı uzay görüntülerinin etkin olma ihtimali yüksektir çünkü kendi varlık algıları ile yeni öğrendikleri kavramı aynı görüntü üzerinde görmeleri, kavramın i</w:t>
      </w:r>
      <w:r>
        <w:rPr>
          <w:b/>
          <w:bCs/>
          <w:color w:val="002060"/>
          <w:sz w:val="28"/>
          <w:szCs w:val="28"/>
          <w:lang w:val="tr-TR"/>
        </w:rPr>
        <w:t>nsan beyninde kalıcı biçimde etiketlenmesine neden olacaktır.</w:t>
      </w:r>
    </w:p>
    <w:p w:rsidR="00A67720" w:rsidRDefault="00A67720">
      <w:pPr>
        <w:ind w:left="420"/>
        <w:jc w:val="both"/>
        <w:rPr>
          <w:b/>
          <w:bCs/>
          <w:color w:val="002060"/>
          <w:sz w:val="28"/>
          <w:szCs w:val="28"/>
          <w:lang w:val="tr-TR"/>
        </w:rPr>
      </w:pPr>
    </w:p>
    <w:p w:rsidR="00A67720" w:rsidRDefault="009301FF">
      <w:pPr>
        <w:ind w:left="420"/>
        <w:jc w:val="center"/>
        <w:rPr>
          <w:b/>
          <w:bCs/>
          <w:color w:val="002060"/>
          <w:sz w:val="28"/>
          <w:szCs w:val="28"/>
          <w:lang w:val="tr-TR"/>
        </w:rPr>
      </w:pPr>
      <w:r>
        <w:rPr>
          <w:b/>
          <w:bCs/>
          <w:noProof/>
          <w:color w:val="002060"/>
          <w:sz w:val="28"/>
          <w:szCs w:val="28"/>
          <w:lang w:val="tr-TR" w:eastAsia="tr-TR"/>
        </w:rPr>
        <w:drawing>
          <wp:inline distT="0" distB="0" distL="114300" distR="114300">
            <wp:extent cx="2771775" cy="1496060"/>
            <wp:effectExtent l="76200" t="76200" r="85725" b="78740"/>
            <wp:docPr id="5" name="Picture 5" descr="MagicBook_2018_02_15_10_59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gicBook_2018_02_15_10_59_47"/>
                    <pic:cNvPicPr>
                      <a:picLocks noChangeAspect="1"/>
                    </pic:cNvPicPr>
                  </pic:nvPicPr>
                  <pic:blipFill>
                    <a:blip r:embed="rId19"/>
                    <a:srcRect l="15190" r="18204" b="25932"/>
                    <a:stretch>
                      <a:fillRect/>
                    </a:stretch>
                  </pic:blipFill>
                  <pic:spPr>
                    <a:xfrm>
                      <a:off x="0" y="0"/>
                      <a:ext cx="2771775" cy="1496060"/>
                    </a:xfrm>
                    <a:prstGeom prst="rect">
                      <a:avLst/>
                    </a:prstGeom>
                    <a:ln w="76200">
                      <a:solidFill>
                        <a:srgbClr val="00B050"/>
                      </a:solidFill>
                    </a:ln>
                  </pic:spPr>
                </pic:pic>
              </a:graphicData>
            </a:graphic>
          </wp:inline>
        </w:drawing>
      </w:r>
    </w:p>
    <w:p w:rsidR="00A67720" w:rsidRDefault="00A67720">
      <w:pPr>
        <w:ind w:left="420"/>
        <w:jc w:val="center"/>
        <w:rPr>
          <w:b/>
          <w:bCs/>
          <w:color w:val="002060"/>
          <w:sz w:val="28"/>
          <w:szCs w:val="28"/>
          <w:lang w:val="tr-TR"/>
        </w:rPr>
      </w:pPr>
    </w:p>
    <w:p w:rsidR="00A67720" w:rsidRDefault="009301FF">
      <w:pPr>
        <w:ind w:left="420"/>
        <w:jc w:val="both"/>
        <w:rPr>
          <w:b/>
          <w:bCs/>
          <w:color w:val="002060"/>
          <w:sz w:val="28"/>
          <w:szCs w:val="28"/>
          <w:lang w:val="tr-TR"/>
        </w:rPr>
      </w:pPr>
      <w:r>
        <w:rPr>
          <w:b/>
          <w:bCs/>
          <w:color w:val="002060"/>
          <w:sz w:val="28"/>
          <w:szCs w:val="28"/>
          <w:lang w:val="tr-TR"/>
        </w:rPr>
        <w:t xml:space="preserve">Öğrencilerin Güneş ve Ay tutulmalarını hareketli görüntülerle anlatan öğrenciler kendilerinin yer aldığı Ay tutulmasını seyredecek, resimleyecektir. Akıllı büyük ekran ile kamera kullanarak </w:t>
      </w:r>
      <w:r>
        <w:rPr>
          <w:b/>
          <w:bCs/>
          <w:color w:val="002060"/>
          <w:sz w:val="28"/>
          <w:szCs w:val="28"/>
          <w:lang w:val="tr-TR"/>
        </w:rPr>
        <w:t>ya da küçük ekran ve kablo kullanarak görüntününoluşması sağlanabilir.</w:t>
      </w:r>
    </w:p>
    <w:p w:rsidR="00A67720" w:rsidRDefault="00A67720">
      <w:pPr>
        <w:ind w:left="420"/>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70AD47" w:themeColor="accent6"/>
          <w:sz w:val="28"/>
          <w:szCs w:val="28"/>
          <w:lang w:val="tr-TR"/>
        </w:rPr>
        <w:t>Üç boyutlu çizim:</w:t>
      </w:r>
      <w:r>
        <w:rPr>
          <w:b/>
          <w:bCs/>
          <w:color w:val="002060"/>
          <w:sz w:val="28"/>
          <w:szCs w:val="28"/>
          <w:lang w:val="tr-TR"/>
        </w:rPr>
        <w:t xml:space="preserve"> Eğer öğretmenler ve öğrencilerin AG kullanabileceği bireysel ekran ayarlanabilirse ve gerekli uygulama hazırlanırsa öğretmen sınıfın her yerine yazı yazabilir ve çizi</w:t>
      </w:r>
      <w:r>
        <w:rPr>
          <w:b/>
          <w:bCs/>
          <w:color w:val="002060"/>
          <w:sz w:val="28"/>
          <w:szCs w:val="28"/>
          <w:lang w:val="tr-TR"/>
        </w:rPr>
        <w:t>m yapabilir. Öğrenciler, bu 3D sanal yazının etrafında dolanabilir, önünde arkasında inceleme yapabilir.</w:t>
      </w:r>
    </w:p>
    <w:p w:rsidR="00A67720" w:rsidRDefault="00A67720">
      <w:pPr>
        <w:jc w:val="both"/>
        <w:rPr>
          <w:b/>
          <w:bCs/>
          <w:color w:val="002060"/>
          <w:sz w:val="28"/>
          <w:szCs w:val="28"/>
          <w:lang w:val="tr-TR"/>
        </w:rPr>
      </w:pPr>
    </w:p>
    <w:p w:rsidR="00A67720" w:rsidRDefault="009301FF">
      <w:pPr>
        <w:jc w:val="center"/>
        <w:rPr>
          <w:b/>
          <w:bCs/>
          <w:color w:val="002060"/>
          <w:sz w:val="28"/>
          <w:szCs w:val="28"/>
          <w:lang w:val="tr-TR"/>
        </w:rPr>
      </w:pPr>
      <w:r>
        <w:rPr>
          <w:b/>
          <w:bCs/>
          <w:noProof/>
          <w:color w:val="002060"/>
          <w:sz w:val="28"/>
          <w:szCs w:val="28"/>
          <w:lang w:val="tr-TR" w:eastAsia="tr-TR"/>
        </w:rPr>
        <w:drawing>
          <wp:inline distT="0" distB="0" distL="114300" distR="114300">
            <wp:extent cx="1968500" cy="1035050"/>
            <wp:effectExtent l="76200" t="76200" r="76200" b="82550"/>
            <wp:docPr id="27" name="Picture 27" descr="downloa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ownload (4)"/>
                    <pic:cNvPicPr>
                      <a:picLocks noChangeAspect="1"/>
                    </pic:cNvPicPr>
                  </pic:nvPicPr>
                  <pic:blipFill>
                    <a:blip r:embed="rId20"/>
                    <a:stretch>
                      <a:fillRect/>
                    </a:stretch>
                  </pic:blipFill>
                  <pic:spPr>
                    <a:xfrm>
                      <a:off x="0" y="0"/>
                      <a:ext cx="1968500" cy="1035050"/>
                    </a:xfrm>
                    <a:prstGeom prst="rect">
                      <a:avLst/>
                    </a:prstGeom>
                    <a:ln w="76200">
                      <a:solidFill>
                        <a:srgbClr val="00B050"/>
                      </a:solidFill>
                    </a:ln>
                  </pic:spPr>
                </pic:pic>
              </a:graphicData>
            </a:graphic>
          </wp:inline>
        </w:drawing>
      </w:r>
    </w:p>
    <w:p w:rsidR="00A67720" w:rsidRDefault="00A67720">
      <w:pPr>
        <w:ind w:left="420"/>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70AD47" w:themeColor="accent6"/>
          <w:sz w:val="28"/>
          <w:szCs w:val="28"/>
          <w:lang w:val="tr-TR"/>
        </w:rPr>
        <w:t xml:space="preserve">Kalbi 3D incelemek: </w:t>
      </w:r>
      <w:r>
        <w:rPr>
          <w:b/>
          <w:bCs/>
          <w:i/>
          <w:iCs/>
          <w:color w:val="002060"/>
          <w:sz w:val="28"/>
          <w:szCs w:val="28"/>
          <w:lang w:val="tr-TR"/>
        </w:rPr>
        <w:t>Anatomy 4D</w:t>
      </w:r>
      <w:r>
        <w:rPr>
          <w:b/>
          <w:bCs/>
          <w:color w:val="002060"/>
          <w:sz w:val="28"/>
          <w:szCs w:val="28"/>
          <w:lang w:val="tr-TR"/>
        </w:rPr>
        <w:t xml:space="preserve"> gibi programları kullanarak ilgili etikete, ekranımızla baktığımızda üç boyutlu kalp görebiliriz. Ayrıca insan iskel</w:t>
      </w:r>
      <w:r>
        <w:rPr>
          <w:b/>
          <w:bCs/>
          <w:color w:val="002060"/>
          <w:sz w:val="28"/>
          <w:szCs w:val="28"/>
          <w:lang w:val="tr-TR"/>
        </w:rPr>
        <w:t>etini de inceleyebiliriz. Bu program ile namız sesini açabilir, sinir sistemini ve lenf sistemini birlikte inceleyebiliriz.</w:t>
      </w:r>
    </w:p>
    <w:p w:rsidR="00A67720" w:rsidRDefault="00A67720">
      <w:pPr>
        <w:ind w:left="420"/>
        <w:jc w:val="both"/>
        <w:rPr>
          <w:b/>
          <w:bCs/>
          <w:color w:val="002060"/>
          <w:sz w:val="28"/>
          <w:szCs w:val="28"/>
          <w:lang w:val="tr-TR"/>
        </w:rPr>
      </w:pPr>
    </w:p>
    <w:p w:rsidR="00A67720" w:rsidRDefault="009301FF">
      <w:pPr>
        <w:ind w:left="420"/>
        <w:jc w:val="center"/>
        <w:rPr>
          <w:b/>
          <w:bCs/>
          <w:color w:val="002060"/>
          <w:sz w:val="28"/>
          <w:szCs w:val="28"/>
          <w:lang w:val="tr-TR"/>
        </w:rPr>
      </w:pPr>
      <w:r>
        <w:rPr>
          <w:b/>
          <w:bCs/>
          <w:noProof/>
          <w:color w:val="002060"/>
          <w:sz w:val="28"/>
          <w:szCs w:val="28"/>
          <w:lang w:val="tr-TR" w:eastAsia="tr-TR"/>
        </w:rPr>
        <w:drawing>
          <wp:inline distT="0" distB="0" distL="114300" distR="114300">
            <wp:extent cx="1299845" cy="1040765"/>
            <wp:effectExtent l="257810" t="334010" r="258445" b="339725"/>
            <wp:docPr id="18" name="Picture 18"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s (5)"/>
                    <pic:cNvPicPr>
                      <a:picLocks noChangeAspect="1"/>
                    </pic:cNvPicPr>
                  </pic:nvPicPr>
                  <pic:blipFill>
                    <a:blip r:embed="rId21">
                      <a:lum bright="-48000" contrast="66000"/>
                    </a:blip>
                    <a:stretch>
                      <a:fillRect/>
                    </a:stretch>
                  </pic:blipFill>
                  <pic:spPr>
                    <a:xfrm rot="19920000" flipH="1">
                      <a:off x="0" y="0"/>
                      <a:ext cx="1299845" cy="1040765"/>
                    </a:xfrm>
                    <a:prstGeom prst="rect">
                      <a:avLst/>
                    </a:prstGeom>
                    <a:ln w="76200">
                      <a:solidFill>
                        <a:srgbClr val="00B050"/>
                      </a:solidFill>
                    </a:ln>
                  </pic:spPr>
                </pic:pic>
              </a:graphicData>
            </a:graphic>
          </wp:inline>
        </w:drawing>
      </w:r>
    </w:p>
    <w:p w:rsidR="00A67720" w:rsidRDefault="00A67720">
      <w:pPr>
        <w:ind w:left="420"/>
        <w:jc w:val="center"/>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70AD47" w:themeColor="accent6"/>
          <w:sz w:val="28"/>
          <w:szCs w:val="28"/>
          <w:lang w:val="tr-TR"/>
        </w:rPr>
        <w:lastRenderedPageBreak/>
        <w:t xml:space="preserve">Tüm elementleri görebilmek: </w:t>
      </w:r>
      <w:r>
        <w:rPr>
          <w:b/>
          <w:bCs/>
          <w:color w:val="002060"/>
          <w:sz w:val="28"/>
          <w:szCs w:val="28"/>
          <w:lang w:val="tr-TR"/>
        </w:rPr>
        <w:t>Sınıfa altın getirmek yerine altın hissi veren görüntüleri oluşturmak mümkün olabilir. Elementin öze</w:t>
      </w:r>
      <w:r>
        <w:rPr>
          <w:b/>
          <w:bCs/>
          <w:color w:val="002060"/>
          <w:sz w:val="28"/>
          <w:szCs w:val="28"/>
          <w:lang w:val="tr-TR"/>
        </w:rPr>
        <w:t xml:space="preserve">llikleriyle birlikte görüntüsünü de veren programın adı </w:t>
      </w:r>
      <w:r>
        <w:rPr>
          <w:b/>
          <w:bCs/>
          <w:i/>
          <w:iCs/>
          <w:color w:val="002060"/>
          <w:sz w:val="28"/>
          <w:szCs w:val="28"/>
          <w:lang w:val="tr-TR"/>
        </w:rPr>
        <w:t>Elements 4D</w:t>
      </w:r>
      <w:r>
        <w:rPr>
          <w:b/>
          <w:bCs/>
          <w:color w:val="002060"/>
          <w:sz w:val="28"/>
          <w:szCs w:val="28"/>
          <w:lang w:val="tr-TR"/>
        </w:rPr>
        <w:t xml:space="preserve"> isimli programdır. Bu program aynı zamanda iki elementin etkileşimine de izin vermektedir. Etiketlerin etkileşmesi aslında yanyana yeni bir etiket oluşturmasıdır.</w:t>
      </w:r>
    </w:p>
    <w:p w:rsidR="00A67720" w:rsidRDefault="00A67720">
      <w:pPr>
        <w:jc w:val="both"/>
        <w:rPr>
          <w:b/>
          <w:bCs/>
          <w:color w:val="002060"/>
          <w:sz w:val="28"/>
          <w:szCs w:val="28"/>
          <w:lang w:val="tr-TR"/>
        </w:rPr>
      </w:pPr>
    </w:p>
    <w:p w:rsidR="00A67720" w:rsidRDefault="009301FF">
      <w:pPr>
        <w:pBdr>
          <w:top w:val="single" w:sz="48" w:space="0" w:color="00B050"/>
          <w:left w:val="single" w:sz="48" w:space="0" w:color="00B050"/>
          <w:bottom w:val="single" w:sz="48" w:space="0" w:color="00B050"/>
          <w:right w:val="single" w:sz="48" w:space="0" w:color="00B050"/>
        </w:pBdr>
        <w:ind w:leftChars="600" w:left="1203" w:hanging="3"/>
        <w:jc w:val="both"/>
        <w:rPr>
          <w:b/>
          <w:bCs/>
          <w:color w:val="002060"/>
          <w:sz w:val="28"/>
          <w:szCs w:val="28"/>
          <w:lang w:val="tr-TR"/>
        </w:rPr>
      </w:pPr>
      <w:r>
        <w:rPr>
          <w:b/>
          <w:bCs/>
          <w:color w:val="002060"/>
          <w:sz w:val="28"/>
          <w:szCs w:val="28"/>
          <w:lang w:val="tr-TR"/>
        </w:rPr>
        <w:t xml:space="preserve">  </w:t>
      </w:r>
      <w:r>
        <w:rPr>
          <w:b/>
          <w:bCs/>
          <w:noProof/>
          <w:color w:val="002060"/>
          <w:sz w:val="28"/>
          <w:szCs w:val="28"/>
          <w:lang w:val="tr-TR" w:eastAsia="tr-TR"/>
        </w:rPr>
        <w:drawing>
          <wp:inline distT="0" distB="0" distL="114300" distR="114300">
            <wp:extent cx="1860550" cy="1924050"/>
            <wp:effectExtent l="0" t="0" r="6350" b="6350"/>
            <wp:docPr id="32" name="Picture 32" descr="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old"/>
                    <pic:cNvPicPr>
                      <a:picLocks noChangeAspect="1"/>
                    </pic:cNvPicPr>
                  </pic:nvPicPr>
                  <pic:blipFill>
                    <a:blip r:embed="rId22"/>
                    <a:srcRect l="44044" t="10438" r="10031" b="26305"/>
                    <a:stretch>
                      <a:fillRect/>
                    </a:stretch>
                  </pic:blipFill>
                  <pic:spPr>
                    <a:xfrm>
                      <a:off x="0" y="0"/>
                      <a:ext cx="1860550" cy="1924050"/>
                    </a:xfrm>
                    <a:prstGeom prst="rect">
                      <a:avLst/>
                    </a:prstGeom>
                  </pic:spPr>
                </pic:pic>
              </a:graphicData>
            </a:graphic>
          </wp:inline>
        </w:drawing>
      </w:r>
      <w:r>
        <w:rPr>
          <w:b/>
          <w:bCs/>
          <w:color w:val="002060"/>
          <w:sz w:val="28"/>
          <w:szCs w:val="28"/>
          <w:lang w:val="tr-TR"/>
        </w:rPr>
        <w:t xml:space="preserve">  </w:t>
      </w:r>
      <w:r>
        <w:rPr>
          <w:b/>
          <w:bCs/>
          <w:noProof/>
          <w:color w:val="002060"/>
          <w:sz w:val="28"/>
          <w:szCs w:val="28"/>
          <w:lang w:val="tr-TR" w:eastAsia="tr-TR"/>
        </w:rPr>
        <w:drawing>
          <wp:inline distT="0" distB="0" distL="114300" distR="114300">
            <wp:extent cx="1478915" cy="1936115"/>
            <wp:effectExtent l="0" t="0" r="6985" b="6985"/>
            <wp:docPr id="33" name="Picture 33" descr="images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sgold"/>
                    <pic:cNvPicPr>
                      <a:picLocks noChangeAspect="1"/>
                    </pic:cNvPicPr>
                  </pic:nvPicPr>
                  <pic:blipFill>
                    <a:blip r:embed="rId23"/>
                    <a:srcRect l="10309" t="24553" r="12887" b="14853"/>
                    <a:stretch>
                      <a:fillRect/>
                    </a:stretch>
                  </pic:blipFill>
                  <pic:spPr>
                    <a:xfrm>
                      <a:off x="0" y="0"/>
                      <a:ext cx="1478915" cy="1936115"/>
                    </a:xfrm>
                    <a:prstGeom prst="rect">
                      <a:avLst/>
                    </a:prstGeom>
                  </pic:spPr>
                </pic:pic>
              </a:graphicData>
            </a:graphic>
          </wp:inline>
        </w:drawing>
      </w:r>
    </w:p>
    <w:p w:rsidR="00A67720" w:rsidRDefault="00A67720">
      <w:pPr>
        <w:jc w:val="both"/>
        <w:rPr>
          <w:b/>
          <w:bCs/>
          <w:color w:val="002060"/>
          <w:sz w:val="28"/>
          <w:szCs w:val="28"/>
          <w:lang w:val="tr-TR"/>
        </w:rPr>
      </w:pPr>
    </w:p>
    <w:p w:rsidR="00A67720" w:rsidRDefault="00A67720">
      <w:pPr>
        <w:ind w:left="420"/>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70AD47" w:themeColor="accent6"/>
          <w:sz w:val="28"/>
          <w:szCs w:val="28"/>
          <w:lang w:val="tr-TR"/>
        </w:rPr>
        <w:t xml:space="preserve">Hayvanat </w:t>
      </w:r>
      <w:r>
        <w:rPr>
          <w:b/>
          <w:bCs/>
          <w:color w:val="70AD47" w:themeColor="accent6"/>
          <w:sz w:val="28"/>
          <w:szCs w:val="28"/>
          <w:lang w:val="tr-TR"/>
        </w:rPr>
        <w:t>bahçesini sınıfa getirmek:</w:t>
      </w:r>
      <w:r>
        <w:rPr>
          <w:b/>
          <w:bCs/>
          <w:color w:val="002060"/>
          <w:sz w:val="28"/>
          <w:szCs w:val="28"/>
          <w:lang w:val="tr-TR"/>
        </w:rPr>
        <w:t xml:space="preserve"> Hayvanların özellikleri ile birlikte ses ve görüntüsünü etiketi görünce ekrana düşüren </w:t>
      </w:r>
      <w:r>
        <w:rPr>
          <w:b/>
          <w:bCs/>
          <w:i/>
          <w:iCs/>
          <w:color w:val="002060"/>
          <w:sz w:val="28"/>
          <w:szCs w:val="28"/>
          <w:lang w:val="tr-TR"/>
        </w:rPr>
        <w:t>Animal 4D</w:t>
      </w:r>
      <w:r>
        <w:rPr>
          <w:b/>
          <w:bCs/>
          <w:color w:val="002060"/>
          <w:sz w:val="28"/>
          <w:szCs w:val="28"/>
          <w:lang w:val="tr-TR"/>
        </w:rPr>
        <w:t xml:space="preserve"> isimli program ile birlikte hayvanları beslemek de mümkün olabilir. Böylece etçil ve otcul kavramları da öğrenilebilir. Bu gibi uygu</w:t>
      </w:r>
      <w:r>
        <w:rPr>
          <w:b/>
          <w:bCs/>
          <w:color w:val="002060"/>
          <w:sz w:val="28"/>
          <w:szCs w:val="28"/>
          <w:lang w:val="tr-TR"/>
        </w:rPr>
        <w:t>lamalar ile birlikte dinazorlar gibi nesli tükenmiş hayvanlar da tanıtılabilir. Okulun içinde sadece ekranda görünen dinazorlar ve diğer zararsız sanal hayvanlar, okulu sıradışı bir öğrenme ortamına dünüştürecektir.</w:t>
      </w:r>
    </w:p>
    <w:p w:rsidR="00A67720" w:rsidRDefault="00A67720">
      <w:pPr>
        <w:ind w:left="420"/>
        <w:jc w:val="both"/>
        <w:rPr>
          <w:b/>
          <w:bCs/>
          <w:color w:val="002060"/>
          <w:sz w:val="28"/>
          <w:szCs w:val="28"/>
          <w:lang w:val="tr-TR"/>
        </w:rPr>
      </w:pPr>
    </w:p>
    <w:p w:rsidR="00A67720" w:rsidRDefault="009301FF">
      <w:pPr>
        <w:ind w:left="420"/>
        <w:jc w:val="center"/>
        <w:rPr>
          <w:b/>
          <w:bCs/>
          <w:color w:val="002060"/>
          <w:sz w:val="28"/>
          <w:szCs w:val="28"/>
          <w:lang w:val="tr-TR"/>
        </w:rPr>
      </w:pPr>
      <w:r>
        <w:rPr>
          <w:b/>
          <w:bCs/>
          <w:noProof/>
          <w:color w:val="002060"/>
          <w:sz w:val="28"/>
          <w:szCs w:val="28"/>
          <w:lang w:val="tr-TR" w:eastAsia="tr-TR"/>
        </w:rPr>
        <w:lastRenderedPageBreak/>
        <w:drawing>
          <wp:inline distT="0" distB="0" distL="114300" distR="114300">
            <wp:extent cx="1949450" cy="1759585"/>
            <wp:effectExtent l="76200" t="76200" r="82550" b="81915"/>
            <wp:docPr id="23" name="Picture 23" descr="hayvan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ayvanlar"/>
                    <pic:cNvPicPr>
                      <a:picLocks noChangeAspect="1"/>
                    </pic:cNvPicPr>
                  </pic:nvPicPr>
                  <pic:blipFill>
                    <a:blip r:embed="rId24"/>
                    <a:stretch>
                      <a:fillRect/>
                    </a:stretch>
                  </pic:blipFill>
                  <pic:spPr>
                    <a:xfrm flipH="1">
                      <a:off x="0" y="0"/>
                      <a:ext cx="1949450" cy="1759585"/>
                    </a:xfrm>
                    <a:prstGeom prst="rect">
                      <a:avLst/>
                    </a:prstGeom>
                    <a:ln w="76200">
                      <a:solidFill>
                        <a:srgbClr val="00B050"/>
                      </a:solidFill>
                    </a:ln>
                  </pic:spPr>
                </pic:pic>
              </a:graphicData>
            </a:graphic>
          </wp:inline>
        </w:drawing>
      </w:r>
    </w:p>
    <w:p w:rsidR="00A67720" w:rsidRDefault="00A67720">
      <w:pPr>
        <w:ind w:left="420"/>
        <w:jc w:val="center"/>
        <w:rPr>
          <w:b/>
          <w:bCs/>
          <w:color w:val="002060"/>
          <w:sz w:val="28"/>
          <w:szCs w:val="28"/>
          <w:lang w:val="tr-TR"/>
        </w:rPr>
      </w:pPr>
    </w:p>
    <w:p w:rsidR="00A67720" w:rsidRDefault="00A67720">
      <w:pPr>
        <w:ind w:left="420"/>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70AD47" w:themeColor="accent6"/>
          <w:sz w:val="28"/>
          <w:szCs w:val="28"/>
          <w:lang w:val="tr-TR"/>
        </w:rPr>
        <w:t>Dünya’yı AG ile şekillendirmek ve t</w:t>
      </w:r>
      <w:r>
        <w:rPr>
          <w:b/>
          <w:bCs/>
          <w:color w:val="70AD47" w:themeColor="accent6"/>
          <w:sz w:val="28"/>
          <w:szCs w:val="28"/>
          <w:lang w:val="tr-TR"/>
        </w:rPr>
        <w:t xml:space="preserve">anımak: </w:t>
      </w:r>
      <w:r>
        <w:rPr>
          <w:b/>
          <w:bCs/>
          <w:color w:val="002060"/>
          <w:sz w:val="28"/>
          <w:szCs w:val="28"/>
          <w:lang w:val="tr-TR"/>
        </w:rPr>
        <w:t>Uygun uygulama ile öğrenciler sanal ortamda elleriyle tepeler oluşturabilir, dağları düzleştirebilir ve suların akış yönünü değiştirebilir. Bu daha aktif bir coğrafya öğrenme ortamı demektir. Ayrıca Atlasları ve küreleri de AG ile zenginleştirmek m</w:t>
      </w:r>
      <w:r>
        <w:rPr>
          <w:b/>
          <w:bCs/>
          <w:color w:val="002060"/>
          <w:sz w:val="28"/>
          <w:szCs w:val="28"/>
          <w:lang w:val="tr-TR"/>
        </w:rPr>
        <w:t>ümkündür.</w:t>
      </w:r>
    </w:p>
    <w:p w:rsidR="00A67720" w:rsidRDefault="00A67720">
      <w:pPr>
        <w:ind w:left="420"/>
        <w:jc w:val="both"/>
        <w:rPr>
          <w:b/>
          <w:bCs/>
          <w:color w:val="002060"/>
          <w:sz w:val="28"/>
          <w:szCs w:val="28"/>
          <w:lang w:val="tr-TR"/>
        </w:rPr>
      </w:pPr>
    </w:p>
    <w:p w:rsidR="00A67720" w:rsidRDefault="009301FF">
      <w:pPr>
        <w:pBdr>
          <w:top w:val="single" w:sz="48" w:space="1" w:color="00B050"/>
          <w:left w:val="single" w:sz="48" w:space="4" w:color="00B050"/>
          <w:bottom w:val="single" w:sz="48" w:space="1" w:color="00B050"/>
          <w:right w:val="single" w:sz="48" w:space="4" w:color="00B050"/>
        </w:pBdr>
        <w:ind w:left="420"/>
        <w:jc w:val="center"/>
        <w:rPr>
          <w:b/>
          <w:bCs/>
          <w:color w:val="002060"/>
          <w:sz w:val="28"/>
          <w:szCs w:val="28"/>
          <w:lang w:val="tr-TR"/>
        </w:rPr>
      </w:pPr>
      <w:r>
        <w:rPr>
          <w:b/>
          <w:bCs/>
          <w:noProof/>
          <w:color w:val="002060"/>
          <w:sz w:val="28"/>
          <w:szCs w:val="28"/>
          <w:lang w:val="tr-TR" w:eastAsia="tr-TR"/>
        </w:rPr>
        <w:drawing>
          <wp:inline distT="0" distB="0" distL="114300" distR="114300">
            <wp:extent cx="1428750" cy="1428750"/>
            <wp:effectExtent l="0" t="0" r="6350" b="6350"/>
            <wp:docPr id="7" name="Picture 7" descr="imageskü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sküre"/>
                    <pic:cNvPicPr>
                      <a:picLocks noChangeAspect="1"/>
                    </pic:cNvPicPr>
                  </pic:nvPicPr>
                  <pic:blipFill>
                    <a:blip r:embed="rId25"/>
                    <a:stretch>
                      <a:fillRect/>
                    </a:stretch>
                  </pic:blipFill>
                  <pic:spPr>
                    <a:xfrm>
                      <a:off x="0" y="0"/>
                      <a:ext cx="1428750" cy="1428750"/>
                    </a:xfrm>
                    <a:prstGeom prst="rect">
                      <a:avLst/>
                    </a:prstGeom>
                  </pic:spPr>
                </pic:pic>
              </a:graphicData>
            </a:graphic>
          </wp:inline>
        </w:drawing>
      </w:r>
      <w:r>
        <w:rPr>
          <w:b/>
          <w:bCs/>
          <w:noProof/>
          <w:color w:val="002060"/>
          <w:sz w:val="28"/>
          <w:szCs w:val="28"/>
          <w:lang w:val="tr-TR" w:eastAsia="tr-TR"/>
        </w:rPr>
        <w:drawing>
          <wp:inline distT="0" distB="0" distL="114300" distR="114300">
            <wp:extent cx="1428750" cy="1428750"/>
            <wp:effectExtent l="0" t="0" r="6350" b="6350"/>
            <wp:docPr id="8" name="Picture 8" descr="images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satlas"/>
                    <pic:cNvPicPr>
                      <a:picLocks noChangeAspect="1"/>
                    </pic:cNvPicPr>
                  </pic:nvPicPr>
                  <pic:blipFill>
                    <a:blip r:embed="rId26"/>
                    <a:stretch>
                      <a:fillRect/>
                    </a:stretch>
                  </pic:blipFill>
                  <pic:spPr>
                    <a:xfrm>
                      <a:off x="0" y="0"/>
                      <a:ext cx="1428750" cy="1428750"/>
                    </a:xfrm>
                    <a:prstGeom prst="rect">
                      <a:avLst/>
                    </a:prstGeom>
                  </pic:spPr>
                </pic:pic>
              </a:graphicData>
            </a:graphic>
          </wp:inline>
        </w:drawing>
      </w:r>
      <w:r>
        <w:rPr>
          <w:b/>
          <w:bCs/>
          <w:noProof/>
          <w:color w:val="002060"/>
          <w:sz w:val="28"/>
          <w:szCs w:val="28"/>
          <w:lang w:val="tr-TR" w:eastAsia="tr-TR"/>
        </w:rPr>
        <w:drawing>
          <wp:inline distT="0" distB="0" distL="114300" distR="114300">
            <wp:extent cx="1454150" cy="1231900"/>
            <wp:effectExtent l="0" t="0" r="6350" b="0"/>
            <wp:docPr id="21" name="Picture 21" descr="kumda o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kumda oyna"/>
                    <pic:cNvPicPr>
                      <a:picLocks noChangeAspect="1"/>
                    </pic:cNvPicPr>
                  </pic:nvPicPr>
                  <pic:blipFill>
                    <a:blip r:embed="rId27"/>
                    <a:stretch>
                      <a:fillRect/>
                    </a:stretch>
                  </pic:blipFill>
                  <pic:spPr>
                    <a:xfrm>
                      <a:off x="0" y="0"/>
                      <a:ext cx="1454150" cy="1231900"/>
                    </a:xfrm>
                    <a:prstGeom prst="rect">
                      <a:avLst/>
                    </a:prstGeom>
                  </pic:spPr>
                </pic:pic>
              </a:graphicData>
            </a:graphic>
          </wp:inline>
        </w:drawing>
      </w:r>
    </w:p>
    <w:p w:rsidR="00A67720" w:rsidRDefault="00A67720">
      <w:pPr>
        <w:ind w:left="420"/>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70AD47" w:themeColor="accent6"/>
          <w:sz w:val="28"/>
          <w:szCs w:val="28"/>
          <w:lang w:val="tr-TR"/>
        </w:rPr>
        <w:t>Oryantasyon:</w:t>
      </w:r>
      <w:r>
        <w:rPr>
          <w:b/>
          <w:bCs/>
          <w:color w:val="002060"/>
          <w:sz w:val="28"/>
          <w:szCs w:val="28"/>
          <w:lang w:val="tr-TR"/>
        </w:rPr>
        <w:t xml:space="preserve"> Öğrencilerin okulu tanımaları zaman alabilir. Bu tanıtım yeni başlayan sınıflar için topluca yapılması gerektiği gibi yeni gelen öğrenci ve/veya yeni gelen bir müsafir için bireysel olmak zorundadır. Okulun </w:t>
      </w:r>
      <w:r>
        <w:rPr>
          <w:b/>
          <w:bCs/>
          <w:color w:val="002060"/>
          <w:sz w:val="28"/>
          <w:szCs w:val="28"/>
          <w:lang w:val="tr-TR"/>
        </w:rPr>
        <w:lastRenderedPageBreak/>
        <w:t>yabancısına gezdikçe sesli ve görüntülü rehberli</w:t>
      </w:r>
      <w:r>
        <w:rPr>
          <w:b/>
          <w:bCs/>
          <w:color w:val="002060"/>
          <w:sz w:val="28"/>
          <w:szCs w:val="28"/>
          <w:lang w:val="tr-TR"/>
        </w:rPr>
        <w:t>k yapan gözlükler hem de kişinin konum takibini sağlayabilir. Böylece nöbetçi öğrenci kavramı da tarihe karışacaktır. Kütüphanede kitap aramak ve tanıtımları kulaklıkla dinlemek mümkün olabilir.</w:t>
      </w:r>
    </w:p>
    <w:p w:rsidR="00A67720" w:rsidRDefault="00A67720">
      <w:pPr>
        <w:ind w:left="420"/>
        <w:jc w:val="both"/>
        <w:rPr>
          <w:b/>
          <w:bCs/>
          <w:color w:val="002060"/>
          <w:sz w:val="28"/>
          <w:szCs w:val="28"/>
          <w:lang w:val="tr-TR"/>
        </w:rPr>
      </w:pPr>
    </w:p>
    <w:p w:rsidR="00A67720" w:rsidRDefault="009301FF">
      <w:pPr>
        <w:ind w:left="420"/>
        <w:jc w:val="center"/>
        <w:rPr>
          <w:b/>
          <w:bCs/>
          <w:color w:val="002060"/>
          <w:sz w:val="28"/>
          <w:szCs w:val="28"/>
          <w:lang w:val="tr-TR"/>
        </w:rPr>
      </w:pPr>
      <w:r>
        <w:rPr>
          <w:b/>
          <w:bCs/>
          <w:noProof/>
          <w:color w:val="002060"/>
          <w:sz w:val="28"/>
          <w:szCs w:val="28"/>
          <w:lang w:val="tr-TR" w:eastAsia="tr-TR"/>
        </w:rPr>
        <w:drawing>
          <wp:inline distT="0" distB="0" distL="114300" distR="114300">
            <wp:extent cx="2088515" cy="1590040"/>
            <wp:effectExtent l="356870" t="539115" r="361315" b="550545"/>
            <wp:docPr id="14" name="Picture 14" descr="downloa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ownload (15)"/>
                    <pic:cNvPicPr>
                      <a:picLocks noChangeAspect="1"/>
                    </pic:cNvPicPr>
                  </pic:nvPicPr>
                  <pic:blipFill>
                    <a:blip r:embed="rId28">
                      <a:lum bright="-42000" contrast="60000"/>
                    </a:blip>
                    <a:srcRect l="11569" t="9290" r="9159"/>
                    <a:stretch>
                      <a:fillRect/>
                    </a:stretch>
                  </pic:blipFill>
                  <pic:spPr>
                    <a:xfrm rot="19560000" flipH="1">
                      <a:off x="0" y="0"/>
                      <a:ext cx="2088515" cy="1590040"/>
                    </a:xfrm>
                    <a:prstGeom prst="rect">
                      <a:avLst/>
                    </a:prstGeom>
                    <a:ln w="76200">
                      <a:solidFill>
                        <a:srgbClr val="00B050"/>
                      </a:solidFill>
                    </a:ln>
                  </pic:spPr>
                </pic:pic>
              </a:graphicData>
            </a:graphic>
          </wp:inline>
        </w:drawing>
      </w:r>
    </w:p>
    <w:p w:rsidR="00A67720" w:rsidRDefault="00A67720">
      <w:pPr>
        <w:ind w:left="420"/>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70AD47" w:themeColor="accent6"/>
          <w:sz w:val="28"/>
          <w:szCs w:val="28"/>
          <w:lang w:val="tr-TR"/>
        </w:rPr>
        <w:t>Deneyler:</w:t>
      </w:r>
      <w:r>
        <w:rPr>
          <w:b/>
          <w:bCs/>
          <w:color w:val="002060"/>
          <w:sz w:val="28"/>
          <w:szCs w:val="28"/>
          <w:lang w:val="tr-TR"/>
        </w:rPr>
        <w:t xml:space="preserve"> AG teknolojisini kullanarak bulunduğunuz ortamda bir laboratuvar kurmanız, cihazlar üretip onları denemeniz mümkündür. Bu teknoloji sayesinde gerçeklikten kopmadan deney yapabilirsiniz.</w:t>
      </w:r>
    </w:p>
    <w:p w:rsidR="00A67720" w:rsidRDefault="00A67720">
      <w:pPr>
        <w:ind w:left="420"/>
        <w:jc w:val="both"/>
        <w:rPr>
          <w:b/>
          <w:bCs/>
          <w:color w:val="002060"/>
          <w:sz w:val="28"/>
          <w:szCs w:val="28"/>
          <w:lang w:val="tr-TR"/>
        </w:rPr>
      </w:pPr>
    </w:p>
    <w:p w:rsidR="00A67720" w:rsidRDefault="009301FF">
      <w:pPr>
        <w:ind w:left="420"/>
        <w:jc w:val="center"/>
        <w:rPr>
          <w:b/>
          <w:bCs/>
          <w:color w:val="002060"/>
          <w:sz w:val="28"/>
          <w:szCs w:val="28"/>
          <w:lang w:val="tr-TR"/>
        </w:rPr>
      </w:pPr>
      <w:r>
        <w:rPr>
          <w:b/>
          <w:bCs/>
          <w:noProof/>
          <w:color w:val="002060"/>
          <w:sz w:val="28"/>
          <w:szCs w:val="28"/>
          <w:lang w:val="tr-TR" w:eastAsia="tr-TR"/>
        </w:rPr>
        <w:lastRenderedPageBreak/>
        <w:drawing>
          <wp:inline distT="0" distB="0" distL="114300" distR="114300">
            <wp:extent cx="2819400" cy="2146935"/>
            <wp:effectExtent l="76200" t="76200" r="76200" b="88265"/>
            <wp:docPr id="22" name="Picture 22" descr="de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eney"/>
                    <pic:cNvPicPr>
                      <a:picLocks noChangeAspect="1"/>
                    </pic:cNvPicPr>
                  </pic:nvPicPr>
                  <pic:blipFill>
                    <a:blip r:embed="rId29"/>
                    <a:stretch>
                      <a:fillRect/>
                    </a:stretch>
                  </pic:blipFill>
                  <pic:spPr>
                    <a:xfrm>
                      <a:off x="0" y="0"/>
                      <a:ext cx="2819400" cy="2146935"/>
                    </a:xfrm>
                    <a:prstGeom prst="rect">
                      <a:avLst/>
                    </a:prstGeom>
                    <a:ln w="76200">
                      <a:solidFill>
                        <a:srgbClr val="00B050"/>
                      </a:solidFill>
                    </a:ln>
                  </pic:spPr>
                </pic:pic>
              </a:graphicData>
            </a:graphic>
          </wp:inline>
        </w:drawing>
      </w:r>
    </w:p>
    <w:p w:rsidR="00A67720" w:rsidRDefault="00A67720">
      <w:pPr>
        <w:ind w:left="420"/>
        <w:jc w:val="center"/>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70AD47" w:themeColor="accent6"/>
          <w:sz w:val="28"/>
          <w:szCs w:val="28"/>
          <w:lang w:val="tr-TR"/>
        </w:rPr>
        <w:t>Eğlenceli okul bahçesi:</w:t>
      </w:r>
      <w:r>
        <w:rPr>
          <w:b/>
          <w:bCs/>
          <w:color w:val="002060"/>
          <w:sz w:val="28"/>
          <w:szCs w:val="28"/>
          <w:lang w:val="tr-TR"/>
        </w:rPr>
        <w:t xml:space="preserve"> Hazırlanacak uygulamalar ile toplantı sal</w:t>
      </w:r>
      <w:r>
        <w:rPr>
          <w:b/>
          <w:bCs/>
          <w:color w:val="002060"/>
          <w:sz w:val="28"/>
          <w:szCs w:val="28"/>
          <w:lang w:val="tr-TR"/>
        </w:rPr>
        <w:t>onu olmadan okul bahçesinde sergiler, gösteriler yapılabilir. Halk oyunları gibi gösteriler, cirit oyunu gibi yöresel etkinlikler hep sanal ortamda hazırlanıp tüm okulların bahçesinde seyre açılabilir. Bahçeye çizgi çizmeden seksek alanları oluşturulabilir</w:t>
      </w:r>
      <w:r>
        <w:rPr>
          <w:b/>
          <w:bCs/>
          <w:color w:val="002060"/>
          <w:sz w:val="28"/>
          <w:szCs w:val="28"/>
          <w:lang w:val="tr-TR"/>
        </w:rPr>
        <w:t>.</w:t>
      </w:r>
    </w:p>
    <w:p w:rsidR="00A67720" w:rsidRDefault="00A67720">
      <w:pPr>
        <w:ind w:left="420"/>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70AD47" w:themeColor="accent6"/>
          <w:sz w:val="28"/>
          <w:szCs w:val="28"/>
          <w:lang w:val="tr-TR"/>
        </w:rPr>
        <w:t>AG Geziler:</w:t>
      </w:r>
      <w:r>
        <w:rPr>
          <w:b/>
          <w:bCs/>
          <w:color w:val="002060"/>
          <w:sz w:val="28"/>
          <w:szCs w:val="28"/>
          <w:lang w:val="tr-TR"/>
        </w:rPr>
        <w:t xml:space="preserve"> Türkiye’nin güzelliklerini seyahat ile görmek güzel olsa da imkanlar dahilinde sınıf ortamında da balonla gezmek mümkün olabilir. Öğrenciler çeşitli etiketlere bakarak ve dolaşarak Dünya’nın harikalarını görüp inceleyebilir. Bu geziler, okul</w:t>
      </w:r>
      <w:r>
        <w:rPr>
          <w:b/>
          <w:bCs/>
          <w:color w:val="002060"/>
          <w:sz w:val="28"/>
          <w:szCs w:val="28"/>
          <w:lang w:val="tr-TR"/>
        </w:rPr>
        <w:t>da ve okul dışında da yapılabilir. Hatta gerçek gezi alanlarına da sanal görüntüler ile bilgi desteği sağlanabilir.</w:t>
      </w:r>
    </w:p>
    <w:p w:rsidR="00A67720" w:rsidRDefault="00A67720">
      <w:pPr>
        <w:ind w:left="420"/>
        <w:jc w:val="both"/>
        <w:rPr>
          <w:b/>
          <w:bCs/>
          <w:color w:val="002060"/>
          <w:sz w:val="28"/>
          <w:szCs w:val="28"/>
          <w:lang w:val="tr-TR"/>
        </w:rPr>
      </w:pPr>
    </w:p>
    <w:p w:rsidR="00A67720" w:rsidRDefault="009301FF">
      <w:pPr>
        <w:ind w:left="420"/>
        <w:jc w:val="center"/>
        <w:rPr>
          <w:b/>
          <w:bCs/>
          <w:color w:val="002060"/>
          <w:sz w:val="28"/>
          <w:szCs w:val="28"/>
          <w:lang w:val="tr-TR"/>
        </w:rPr>
      </w:pPr>
      <w:r>
        <w:rPr>
          <w:b/>
          <w:bCs/>
          <w:noProof/>
          <w:color w:val="002060"/>
          <w:sz w:val="28"/>
          <w:szCs w:val="28"/>
          <w:lang w:val="tr-TR" w:eastAsia="tr-TR"/>
        </w:rPr>
        <w:lastRenderedPageBreak/>
        <w:drawing>
          <wp:inline distT="0" distB="0" distL="114300" distR="114300">
            <wp:extent cx="1428750" cy="1428750"/>
            <wp:effectExtent l="371475" t="371475" r="384175" b="384175"/>
            <wp:docPr id="16" name="Picture 16"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s (2)"/>
                    <pic:cNvPicPr>
                      <a:picLocks noChangeAspect="1"/>
                    </pic:cNvPicPr>
                  </pic:nvPicPr>
                  <pic:blipFill>
                    <a:blip r:embed="rId30">
                      <a:lum bright="-48000" contrast="66000"/>
                    </a:blip>
                    <a:stretch>
                      <a:fillRect/>
                    </a:stretch>
                  </pic:blipFill>
                  <pic:spPr>
                    <a:xfrm rot="2100000">
                      <a:off x="0" y="0"/>
                      <a:ext cx="1428750" cy="1428750"/>
                    </a:xfrm>
                    <a:prstGeom prst="rect">
                      <a:avLst/>
                    </a:prstGeom>
                    <a:ln w="76200">
                      <a:solidFill>
                        <a:srgbClr val="00B050"/>
                      </a:solidFill>
                    </a:ln>
                  </pic:spPr>
                </pic:pic>
              </a:graphicData>
            </a:graphic>
          </wp:inline>
        </w:drawing>
      </w:r>
    </w:p>
    <w:p w:rsidR="00A67720" w:rsidRDefault="00A67720">
      <w:pPr>
        <w:ind w:left="420"/>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00B050"/>
          <w:sz w:val="28"/>
          <w:szCs w:val="28"/>
          <w:lang w:val="tr-TR"/>
        </w:rPr>
        <w:t>AG Pano, radyo ve gazeteler:</w:t>
      </w:r>
      <w:r>
        <w:rPr>
          <w:b/>
          <w:bCs/>
          <w:color w:val="002060"/>
          <w:sz w:val="28"/>
          <w:szCs w:val="28"/>
          <w:lang w:val="tr-TR"/>
        </w:rPr>
        <w:t xml:space="preserve"> Arttırılmış gerçeklik uygulamaları yeterli teknik ekip desteğiyle okulların panolarındaki güncel duyurular </w:t>
      </w:r>
      <w:r>
        <w:rPr>
          <w:b/>
          <w:bCs/>
          <w:color w:val="002060"/>
          <w:sz w:val="28"/>
          <w:szCs w:val="28"/>
          <w:lang w:val="tr-TR"/>
        </w:rPr>
        <w:t>için de kullanılabilir. Ayrıca okul gazetesi gibi güncel şiir, haber ve bilgiler AG destekli duvar ve basılı gazetelerde kullanılabilir. Arttırılmış gerçeklik sadece görüntü ve video ekleyerek olmaz. Ayrıca ses ve internet bağlantısı da eklenebilir. Böylec</w:t>
      </w:r>
      <w:r>
        <w:rPr>
          <w:b/>
          <w:bCs/>
          <w:color w:val="002060"/>
          <w:sz w:val="28"/>
          <w:szCs w:val="28"/>
          <w:lang w:val="tr-TR"/>
        </w:rPr>
        <w:t>e okul radyosu etiketi etrafında öğrenciler canlı radyo yayını dinleyebilir.</w:t>
      </w:r>
    </w:p>
    <w:p w:rsidR="00A67720" w:rsidRDefault="00A67720">
      <w:pPr>
        <w:ind w:left="420"/>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00B050"/>
          <w:sz w:val="28"/>
          <w:szCs w:val="28"/>
          <w:lang w:val="tr-TR"/>
        </w:rPr>
        <w:t>Herşeyi etiketleyelim:</w:t>
      </w:r>
      <w:r>
        <w:rPr>
          <w:b/>
          <w:bCs/>
          <w:color w:val="002060"/>
          <w:sz w:val="28"/>
          <w:szCs w:val="28"/>
          <w:lang w:val="tr-TR"/>
        </w:rPr>
        <w:t xml:space="preserve"> Okulda herşey etiketlenebilir. Örneğin; lavabolar ekran ile doluluk oranı bilgisi verebilir. Yemekhanedeki kalabalık, ödev veren öğretmenler, sınıfların ta</w:t>
      </w:r>
      <w:r>
        <w:rPr>
          <w:b/>
          <w:bCs/>
          <w:color w:val="002060"/>
          <w:sz w:val="28"/>
          <w:szCs w:val="28"/>
          <w:lang w:val="tr-TR"/>
        </w:rPr>
        <w:t>nıtımı hep AG ile mümkün olabilir.</w:t>
      </w:r>
    </w:p>
    <w:p w:rsidR="00A67720" w:rsidRDefault="00A67720">
      <w:pPr>
        <w:ind w:left="420"/>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00B050"/>
          <w:sz w:val="28"/>
          <w:szCs w:val="28"/>
          <w:lang w:val="tr-TR"/>
        </w:rPr>
        <w:t>Ölçüm yapalım:</w:t>
      </w:r>
      <w:r>
        <w:rPr>
          <w:b/>
          <w:bCs/>
          <w:color w:val="002060"/>
          <w:sz w:val="28"/>
          <w:szCs w:val="28"/>
          <w:lang w:val="tr-TR"/>
        </w:rPr>
        <w:t xml:space="preserve"> Arttırılmış gerçeklik ile uzaktaki bir cismin boyunu ve uzaklığını ölçmek, hareketli bir cismin hızını belirlemek mümkün olabilir. Ayrıca yeni bir programla seçilen arabanın anlık grafikleri oluşturulabili</w:t>
      </w:r>
      <w:r>
        <w:rPr>
          <w:b/>
          <w:bCs/>
          <w:color w:val="002060"/>
          <w:sz w:val="28"/>
          <w:szCs w:val="28"/>
          <w:lang w:val="tr-TR"/>
        </w:rPr>
        <w:t>r.</w:t>
      </w:r>
    </w:p>
    <w:p w:rsidR="00A67720" w:rsidRDefault="00A67720">
      <w:pPr>
        <w:ind w:left="420"/>
        <w:jc w:val="both"/>
        <w:rPr>
          <w:b/>
          <w:bCs/>
          <w:color w:val="002060"/>
          <w:sz w:val="28"/>
          <w:szCs w:val="28"/>
          <w:lang w:val="tr-TR"/>
        </w:rPr>
      </w:pPr>
    </w:p>
    <w:p w:rsidR="00A67720" w:rsidRDefault="009301FF">
      <w:pPr>
        <w:pBdr>
          <w:top w:val="single" w:sz="48" w:space="0" w:color="00B050"/>
          <w:left w:val="single" w:sz="48" w:space="0" w:color="00B050"/>
          <w:bottom w:val="single" w:sz="48" w:space="0" w:color="00B050"/>
          <w:right w:val="single" w:sz="48" w:space="0" w:color="00B050"/>
        </w:pBdr>
        <w:ind w:leftChars="492" w:left="984" w:rightChars="553" w:right="1106" w:firstLineChars="5" w:firstLine="14"/>
        <w:jc w:val="center"/>
        <w:rPr>
          <w:b/>
          <w:bCs/>
          <w:color w:val="002060"/>
          <w:sz w:val="28"/>
          <w:szCs w:val="28"/>
          <w:lang w:val="tr-TR"/>
        </w:rPr>
      </w:pPr>
      <w:r>
        <w:rPr>
          <w:b/>
          <w:bCs/>
          <w:noProof/>
          <w:color w:val="002060"/>
          <w:sz w:val="28"/>
          <w:szCs w:val="28"/>
          <w:lang w:val="tr-TR" w:eastAsia="tr-TR"/>
        </w:rPr>
        <w:drawing>
          <wp:inline distT="0" distB="0" distL="114300" distR="114300">
            <wp:extent cx="1578610" cy="1572895"/>
            <wp:effectExtent l="0" t="0" r="8890" b="1905"/>
            <wp:docPr id="24" name="Picture 24" descr="MagicBook_2018_02_13_09_47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gicBook_2018_02_13_09_47_11"/>
                    <pic:cNvPicPr>
                      <a:picLocks noChangeAspect="1"/>
                    </pic:cNvPicPr>
                  </pic:nvPicPr>
                  <pic:blipFill>
                    <a:blip r:embed="rId31"/>
                    <a:stretch>
                      <a:fillRect/>
                    </a:stretch>
                  </pic:blipFill>
                  <pic:spPr>
                    <a:xfrm>
                      <a:off x="0" y="0"/>
                      <a:ext cx="1578610" cy="1572895"/>
                    </a:xfrm>
                    <a:prstGeom prst="rect">
                      <a:avLst/>
                    </a:prstGeom>
                  </pic:spPr>
                </pic:pic>
              </a:graphicData>
            </a:graphic>
          </wp:inline>
        </w:drawing>
      </w:r>
      <w:r>
        <w:rPr>
          <w:b/>
          <w:bCs/>
          <w:color w:val="002060"/>
          <w:sz w:val="28"/>
          <w:szCs w:val="28"/>
          <w:lang w:val="tr-TR"/>
        </w:rPr>
        <w:t xml:space="preserve"> </w:t>
      </w:r>
      <w:r>
        <w:rPr>
          <w:b/>
          <w:bCs/>
          <w:noProof/>
          <w:color w:val="002060"/>
          <w:sz w:val="28"/>
          <w:szCs w:val="28"/>
          <w:lang w:val="tr-TR" w:eastAsia="tr-TR"/>
        </w:rPr>
        <w:drawing>
          <wp:inline distT="0" distB="0" distL="114300" distR="114300">
            <wp:extent cx="1670685" cy="1600200"/>
            <wp:effectExtent l="0" t="0" r="5715" b="0"/>
            <wp:docPr id="25" name="Picture 25" descr="downloa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ownload (7)"/>
                    <pic:cNvPicPr>
                      <a:picLocks noChangeAspect="1"/>
                    </pic:cNvPicPr>
                  </pic:nvPicPr>
                  <pic:blipFill>
                    <a:blip r:embed="rId32"/>
                    <a:stretch>
                      <a:fillRect/>
                    </a:stretch>
                  </pic:blipFill>
                  <pic:spPr>
                    <a:xfrm>
                      <a:off x="0" y="0"/>
                      <a:ext cx="1670685" cy="1600200"/>
                    </a:xfrm>
                    <a:prstGeom prst="rect">
                      <a:avLst/>
                    </a:prstGeom>
                  </pic:spPr>
                </pic:pic>
              </a:graphicData>
            </a:graphic>
          </wp:inline>
        </w:drawing>
      </w:r>
    </w:p>
    <w:p w:rsidR="00A67720" w:rsidRDefault="00A67720">
      <w:pPr>
        <w:ind w:left="420"/>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00B050"/>
          <w:sz w:val="28"/>
          <w:szCs w:val="28"/>
          <w:lang w:val="tr-TR"/>
        </w:rPr>
        <w:t>Dil çevirisi:</w:t>
      </w:r>
      <w:r>
        <w:rPr>
          <w:b/>
          <w:bCs/>
          <w:color w:val="002060"/>
          <w:sz w:val="28"/>
          <w:szCs w:val="28"/>
          <w:lang w:val="tr-TR"/>
        </w:rPr>
        <w:t xml:space="preserve"> Anlık olarak yazılanı ekran üzerinden çeviren uygulamalar ile dil öğrenimi kolaylaşmakta ve iletişim için dil zorunlu olmaktan çıkmaktadır.</w:t>
      </w:r>
    </w:p>
    <w:p w:rsidR="00A67720" w:rsidRDefault="00A67720">
      <w:pPr>
        <w:ind w:left="420"/>
        <w:jc w:val="both"/>
        <w:rPr>
          <w:b/>
          <w:bCs/>
          <w:color w:val="002060"/>
          <w:sz w:val="28"/>
          <w:szCs w:val="28"/>
          <w:lang w:val="tr-TR"/>
        </w:rPr>
      </w:pPr>
    </w:p>
    <w:p w:rsidR="00A67720" w:rsidRDefault="009301FF">
      <w:pPr>
        <w:ind w:left="420"/>
        <w:jc w:val="center"/>
        <w:rPr>
          <w:b/>
          <w:bCs/>
          <w:color w:val="002060"/>
          <w:sz w:val="28"/>
          <w:szCs w:val="28"/>
          <w:lang w:val="tr-TR"/>
        </w:rPr>
      </w:pPr>
      <w:r>
        <w:rPr>
          <w:b/>
          <w:bCs/>
          <w:noProof/>
          <w:color w:val="002060"/>
          <w:sz w:val="28"/>
          <w:szCs w:val="28"/>
          <w:lang w:val="tr-TR" w:eastAsia="tr-TR"/>
        </w:rPr>
        <w:drawing>
          <wp:inline distT="0" distB="0" distL="114300" distR="114300">
            <wp:extent cx="2082800" cy="977900"/>
            <wp:effectExtent l="76200" t="76200" r="76200" b="76200"/>
            <wp:docPr id="26" name="Picture 26" descr="downloa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ownload (5)"/>
                    <pic:cNvPicPr>
                      <a:picLocks noChangeAspect="1"/>
                    </pic:cNvPicPr>
                  </pic:nvPicPr>
                  <pic:blipFill>
                    <a:blip r:embed="rId33"/>
                    <a:stretch>
                      <a:fillRect/>
                    </a:stretch>
                  </pic:blipFill>
                  <pic:spPr>
                    <a:xfrm>
                      <a:off x="0" y="0"/>
                      <a:ext cx="2082800" cy="977900"/>
                    </a:xfrm>
                    <a:prstGeom prst="rect">
                      <a:avLst/>
                    </a:prstGeom>
                    <a:ln w="76200">
                      <a:solidFill>
                        <a:srgbClr val="00B050"/>
                      </a:solidFill>
                    </a:ln>
                  </pic:spPr>
                </pic:pic>
              </a:graphicData>
            </a:graphic>
          </wp:inline>
        </w:drawing>
      </w:r>
    </w:p>
    <w:p w:rsidR="00A67720" w:rsidRDefault="00A67720">
      <w:pPr>
        <w:ind w:left="420"/>
        <w:jc w:val="center"/>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00B050"/>
          <w:sz w:val="28"/>
          <w:szCs w:val="28"/>
          <w:lang w:val="tr-TR"/>
        </w:rPr>
        <w:t xml:space="preserve">Müzik ve resim öğretimi: </w:t>
      </w:r>
      <w:r>
        <w:rPr>
          <w:b/>
          <w:bCs/>
          <w:color w:val="002060"/>
          <w:sz w:val="28"/>
          <w:szCs w:val="28"/>
          <w:lang w:val="tr-TR"/>
        </w:rPr>
        <w:t>AG uygulamaları ile birlikte ses dosyası tanımlanmış uygulamalar</w:t>
      </w:r>
      <w:r>
        <w:rPr>
          <w:b/>
          <w:bCs/>
          <w:color w:val="002060"/>
          <w:sz w:val="28"/>
          <w:szCs w:val="28"/>
          <w:lang w:val="tr-TR"/>
        </w:rPr>
        <w:t xml:space="preserve"> ile elinizi kullanarak bateri çalabilecek, bir piyanoya baktığınızda istediğiniz parçayı çalmak için hangi sırayla hangi tuşa basmanız gerektiği vurgulanır. Ayrıca bir duvara ya da kağıda bakınca hem kağıdı hem de figürü görebilmek üzerinden giderek çizim</w:t>
      </w:r>
      <w:r>
        <w:rPr>
          <w:b/>
          <w:bCs/>
          <w:color w:val="002060"/>
          <w:sz w:val="28"/>
          <w:szCs w:val="28"/>
          <w:lang w:val="tr-TR"/>
        </w:rPr>
        <w:t>i kolaylaştıracaktır. Ana ve ara renkler de AG ile öğretilebilir.</w:t>
      </w:r>
    </w:p>
    <w:p w:rsidR="00A67720" w:rsidRDefault="00A67720">
      <w:pPr>
        <w:ind w:left="420"/>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00B050"/>
          <w:sz w:val="28"/>
          <w:szCs w:val="28"/>
          <w:lang w:val="tr-TR"/>
        </w:rPr>
        <w:lastRenderedPageBreak/>
        <w:t>Matematik ve AG:</w:t>
      </w:r>
      <w:r>
        <w:rPr>
          <w:b/>
          <w:bCs/>
          <w:color w:val="002060"/>
          <w:sz w:val="28"/>
          <w:szCs w:val="28"/>
          <w:lang w:val="tr-TR"/>
        </w:rPr>
        <w:t xml:space="preserve"> Hazırlanan etiketler ile toplama gibi işlemler, üç boyutlu geometri cisimlerin tanıtımı ve problemlerin dijitalleştirilip çözülmesi gibi eğitim etkinlikleri de AG ile yapıl</w:t>
      </w:r>
      <w:r>
        <w:rPr>
          <w:b/>
          <w:bCs/>
          <w:color w:val="002060"/>
          <w:sz w:val="28"/>
          <w:szCs w:val="28"/>
          <w:lang w:val="tr-TR"/>
        </w:rPr>
        <w:t>abilir.</w:t>
      </w:r>
    </w:p>
    <w:p w:rsidR="00A67720" w:rsidRDefault="00A67720">
      <w:pPr>
        <w:ind w:left="420"/>
        <w:jc w:val="both"/>
        <w:rPr>
          <w:b/>
          <w:bCs/>
          <w:color w:val="002060"/>
          <w:sz w:val="28"/>
          <w:szCs w:val="28"/>
          <w:lang w:val="tr-TR"/>
        </w:rPr>
      </w:pPr>
    </w:p>
    <w:p w:rsidR="00A67720" w:rsidRDefault="009301FF">
      <w:pPr>
        <w:pBdr>
          <w:top w:val="single" w:sz="48" w:space="1" w:color="00B050"/>
          <w:left w:val="single" w:sz="48" w:space="4" w:color="00B050"/>
          <w:bottom w:val="single" w:sz="48" w:space="1" w:color="00B050"/>
          <w:right w:val="single" w:sz="48" w:space="4" w:color="00B050"/>
        </w:pBdr>
        <w:ind w:left="420"/>
        <w:jc w:val="center"/>
        <w:rPr>
          <w:b/>
          <w:bCs/>
          <w:color w:val="002060"/>
          <w:sz w:val="28"/>
          <w:szCs w:val="28"/>
          <w:lang w:val="tr-TR"/>
        </w:rPr>
      </w:pPr>
      <w:r>
        <w:rPr>
          <w:b/>
          <w:bCs/>
          <w:noProof/>
          <w:color w:val="002060"/>
          <w:sz w:val="28"/>
          <w:szCs w:val="28"/>
          <w:lang w:val="tr-TR" w:eastAsia="tr-TR"/>
        </w:rPr>
        <w:drawing>
          <wp:inline distT="0" distB="0" distL="114300" distR="114300">
            <wp:extent cx="1302385" cy="1066800"/>
            <wp:effectExtent l="0" t="0" r="5715" b="0"/>
            <wp:docPr id="28" name="Picture 28" descr="downloa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ownload (8)"/>
                    <pic:cNvPicPr>
                      <a:picLocks noChangeAspect="1"/>
                    </pic:cNvPicPr>
                  </pic:nvPicPr>
                  <pic:blipFill>
                    <a:blip r:embed="rId34"/>
                    <a:stretch>
                      <a:fillRect/>
                    </a:stretch>
                  </pic:blipFill>
                  <pic:spPr>
                    <a:xfrm>
                      <a:off x="0" y="0"/>
                      <a:ext cx="1302385" cy="1066800"/>
                    </a:xfrm>
                    <a:prstGeom prst="rect">
                      <a:avLst/>
                    </a:prstGeom>
                  </pic:spPr>
                </pic:pic>
              </a:graphicData>
            </a:graphic>
          </wp:inline>
        </w:drawing>
      </w:r>
      <w:r>
        <w:rPr>
          <w:b/>
          <w:bCs/>
          <w:color w:val="002060"/>
          <w:sz w:val="28"/>
          <w:szCs w:val="28"/>
          <w:lang w:val="tr-TR"/>
        </w:rPr>
        <w:t xml:space="preserve"> </w:t>
      </w:r>
      <w:r>
        <w:rPr>
          <w:b/>
          <w:bCs/>
          <w:noProof/>
          <w:color w:val="002060"/>
          <w:sz w:val="28"/>
          <w:szCs w:val="28"/>
          <w:lang w:val="tr-TR" w:eastAsia="tr-TR"/>
        </w:rPr>
        <w:drawing>
          <wp:inline distT="0" distB="0" distL="114300" distR="114300">
            <wp:extent cx="1334135" cy="1022350"/>
            <wp:effectExtent l="0" t="0" r="12065" b="6350"/>
            <wp:docPr id="29" name="Picture 29" descr="downloa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ownload (10)"/>
                    <pic:cNvPicPr>
                      <a:picLocks noChangeAspect="1"/>
                    </pic:cNvPicPr>
                  </pic:nvPicPr>
                  <pic:blipFill>
                    <a:blip r:embed="rId35"/>
                    <a:stretch>
                      <a:fillRect/>
                    </a:stretch>
                  </pic:blipFill>
                  <pic:spPr>
                    <a:xfrm>
                      <a:off x="0" y="0"/>
                      <a:ext cx="1334135" cy="1022350"/>
                    </a:xfrm>
                    <a:prstGeom prst="rect">
                      <a:avLst/>
                    </a:prstGeom>
                  </pic:spPr>
                </pic:pic>
              </a:graphicData>
            </a:graphic>
          </wp:inline>
        </w:drawing>
      </w:r>
      <w:r>
        <w:rPr>
          <w:b/>
          <w:bCs/>
          <w:color w:val="002060"/>
          <w:sz w:val="28"/>
          <w:szCs w:val="28"/>
          <w:lang w:val="tr-TR"/>
        </w:rPr>
        <w:t xml:space="preserve"> </w:t>
      </w:r>
      <w:r>
        <w:rPr>
          <w:b/>
          <w:bCs/>
          <w:noProof/>
          <w:color w:val="002060"/>
          <w:sz w:val="28"/>
          <w:szCs w:val="28"/>
          <w:lang w:val="tr-TR" w:eastAsia="tr-TR"/>
        </w:rPr>
        <w:drawing>
          <wp:inline distT="0" distB="0" distL="114300" distR="114300">
            <wp:extent cx="1479550" cy="1066800"/>
            <wp:effectExtent l="0" t="0" r="6350" b="0"/>
            <wp:docPr id="30" name="Picture 30" descr="downloa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ownload (9)"/>
                    <pic:cNvPicPr>
                      <a:picLocks noChangeAspect="1"/>
                    </pic:cNvPicPr>
                  </pic:nvPicPr>
                  <pic:blipFill>
                    <a:blip r:embed="rId36"/>
                    <a:stretch>
                      <a:fillRect/>
                    </a:stretch>
                  </pic:blipFill>
                  <pic:spPr>
                    <a:xfrm>
                      <a:off x="0" y="0"/>
                      <a:ext cx="1479550" cy="1066800"/>
                    </a:xfrm>
                    <a:prstGeom prst="rect">
                      <a:avLst/>
                    </a:prstGeom>
                  </pic:spPr>
                </pic:pic>
              </a:graphicData>
            </a:graphic>
          </wp:inline>
        </w:drawing>
      </w:r>
    </w:p>
    <w:p w:rsidR="00A67720" w:rsidRDefault="00A67720">
      <w:pPr>
        <w:ind w:left="420"/>
        <w:jc w:val="both"/>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00B050"/>
          <w:sz w:val="28"/>
          <w:szCs w:val="28"/>
          <w:lang w:val="tr-TR"/>
        </w:rPr>
        <w:t>Yapay zeka ile güçlendirilmiş AG:</w:t>
      </w:r>
      <w:r>
        <w:rPr>
          <w:b/>
          <w:bCs/>
          <w:color w:val="002060"/>
          <w:sz w:val="28"/>
          <w:szCs w:val="28"/>
          <w:lang w:val="tr-TR"/>
        </w:rPr>
        <w:t xml:space="preserve"> Teknik ekibin desteğiyle yapay zeka ile güçlendirilmiş AG üzerinden çalışan ve öğrencilere dersler, hayat hakkında asistanlık yapan sanal robotlar tasarlanabilir. Bu robotlar kullanıcı istediğinde ortaya çı</w:t>
      </w:r>
      <w:r>
        <w:rPr>
          <w:b/>
          <w:bCs/>
          <w:color w:val="002060"/>
          <w:sz w:val="28"/>
          <w:szCs w:val="28"/>
          <w:lang w:val="tr-TR"/>
        </w:rPr>
        <w:t>kar ve kullanıcının eylemlerini sürekli takip ettiği için ona uygun rehberlik yapabilir.</w:t>
      </w:r>
    </w:p>
    <w:p w:rsidR="00A67720" w:rsidRDefault="00A67720">
      <w:pPr>
        <w:ind w:left="420"/>
        <w:jc w:val="both"/>
        <w:rPr>
          <w:b/>
          <w:bCs/>
          <w:color w:val="002060"/>
          <w:sz w:val="28"/>
          <w:szCs w:val="28"/>
          <w:lang w:val="tr-TR"/>
        </w:rPr>
      </w:pPr>
    </w:p>
    <w:p w:rsidR="00A67720" w:rsidRDefault="009301FF">
      <w:pPr>
        <w:ind w:left="420"/>
        <w:jc w:val="center"/>
        <w:rPr>
          <w:b/>
          <w:bCs/>
          <w:color w:val="002060"/>
          <w:sz w:val="28"/>
          <w:szCs w:val="28"/>
          <w:lang w:val="tr-TR"/>
        </w:rPr>
      </w:pPr>
      <w:r>
        <w:rPr>
          <w:b/>
          <w:bCs/>
          <w:noProof/>
          <w:color w:val="002060"/>
          <w:sz w:val="28"/>
          <w:szCs w:val="28"/>
          <w:lang w:val="tr-TR" w:eastAsia="tr-TR"/>
        </w:rPr>
        <w:drawing>
          <wp:inline distT="0" distB="0" distL="114300" distR="114300">
            <wp:extent cx="1905000" cy="1066800"/>
            <wp:effectExtent l="76200" t="76200" r="76200" b="76200"/>
            <wp:docPr id="34" name="Picture 34" descr="as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sistan"/>
                    <pic:cNvPicPr>
                      <a:picLocks noChangeAspect="1"/>
                    </pic:cNvPicPr>
                  </pic:nvPicPr>
                  <pic:blipFill>
                    <a:blip r:embed="rId37"/>
                    <a:stretch>
                      <a:fillRect/>
                    </a:stretch>
                  </pic:blipFill>
                  <pic:spPr>
                    <a:xfrm flipH="1">
                      <a:off x="0" y="0"/>
                      <a:ext cx="1905000" cy="1066800"/>
                    </a:xfrm>
                    <a:prstGeom prst="rect">
                      <a:avLst/>
                    </a:prstGeom>
                    <a:ln w="76200">
                      <a:solidFill>
                        <a:srgbClr val="00B050"/>
                      </a:solidFill>
                    </a:ln>
                  </pic:spPr>
                </pic:pic>
              </a:graphicData>
            </a:graphic>
          </wp:inline>
        </w:drawing>
      </w:r>
    </w:p>
    <w:p w:rsidR="00A67720" w:rsidRDefault="00A67720">
      <w:pPr>
        <w:ind w:left="420"/>
        <w:jc w:val="center"/>
        <w:rPr>
          <w:b/>
          <w:bCs/>
          <w:color w:val="002060"/>
          <w:sz w:val="28"/>
          <w:szCs w:val="28"/>
          <w:lang w:val="tr-TR"/>
        </w:rPr>
      </w:pPr>
    </w:p>
    <w:p w:rsidR="00A67720" w:rsidRDefault="009301FF">
      <w:pPr>
        <w:numPr>
          <w:ilvl w:val="0"/>
          <w:numId w:val="2"/>
        </w:numPr>
        <w:tabs>
          <w:tab w:val="clear" w:pos="420"/>
        </w:tabs>
        <w:ind w:firstLine="0"/>
        <w:jc w:val="both"/>
        <w:rPr>
          <w:b/>
          <w:bCs/>
          <w:color w:val="002060"/>
          <w:sz w:val="28"/>
          <w:szCs w:val="28"/>
          <w:lang w:val="tr-TR"/>
        </w:rPr>
      </w:pPr>
      <w:r>
        <w:rPr>
          <w:b/>
          <w:bCs/>
          <w:color w:val="00B050"/>
          <w:sz w:val="28"/>
          <w:szCs w:val="28"/>
          <w:lang w:val="tr-TR"/>
        </w:rPr>
        <w:t>IoT ve AG:</w:t>
      </w:r>
      <w:r>
        <w:rPr>
          <w:b/>
          <w:bCs/>
          <w:color w:val="002060"/>
          <w:sz w:val="28"/>
          <w:szCs w:val="28"/>
          <w:lang w:val="tr-TR"/>
        </w:rPr>
        <w:t xml:space="preserve"> Nesneler artık birbirleriyle iletişim kurabilecek. Sahip oldukları sensörlerle veri toplayacak, internet üzerinden bu veriyi buluta yükleyip buluttaki s</w:t>
      </w:r>
      <w:r>
        <w:rPr>
          <w:b/>
          <w:bCs/>
          <w:color w:val="002060"/>
          <w:sz w:val="28"/>
          <w:szCs w:val="28"/>
          <w:lang w:val="tr-TR"/>
        </w:rPr>
        <w:t xml:space="preserve">istemle analiz edebilecek ve gerekirse analiz sonucunda </w:t>
      </w:r>
      <w:r>
        <w:rPr>
          <w:b/>
          <w:bCs/>
          <w:color w:val="002060"/>
          <w:sz w:val="28"/>
          <w:szCs w:val="28"/>
          <w:lang w:val="tr-TR"/>
        </w:rPr>
        <w:lastRenderedPageBreak/>
        <w:t>gönderilen komuta göre davranacak. Bu anlamda gerek sanal asistan ve gerekse okul içindeki nesnelerin interneti teknolojisi (IoT) ile eğitimdaha kolay takip edilebilir bir hal alacak. Takip etme ise ö</w:t>
      </w:r>
      <w:r>
        <w:rPr>
          <w:b/>
          <w:bCs/>
          <w:color w:val="002060"/>
          <w:sz w:val="28"/>
          <w:szCs w:val="28"/>
          <w:lang w:val="tr-TR"/>
        </w:rPr>
        <w:t>ğrenme modelleri geliştirmemize ve öğrenmeyi daha doğru anlamamıza yardımcı olacak. Öğrencilerin devam durumları, en çok nerede zaman geçirdikleri, uygunsuz davranışları hep yüz tanıyan kameralar veya AG teknolojileri ile incelenecek.</w:t>
      </w:r>
    </w:p>
    <w:p w:rsidR="00A67720" w:rsidRDefault="00A67720">
      <w:pPr>
        <w:jc w:val="both"/>
        <w:rPr>
          <w:b/>
          <w:bCs/>
          <w:color w:val="002060"/>
          <w:sz w:val="28"/>
          <w:szCs w:val="28"/>
          <w:lang w:val="tr-TR"/>
        </w:rPr>
      </w:pPr>
    </w:p>
    <w:p w:rsidR="00A67720" w:rsidRDefault="009301FF">
      <w:pPr>
        <w:jc w:val="center"/>
        <w:rPr>
          <w:b/>
          <w:bCs/>
          <w:color w:val="002060"/>
          <w:sz w:val="28"/>
          <w:szCs w:val="28"/>
          <w:lang w:val="tr-TR"/>
        </w:rPr>
      </w:pPr>
      <w:r>
        <w:rPr>
          <w:b/>
          <w:bCs/>
          <w:noProof/>
          <w:color w:val="002060"/>
          <w:sz w:val="28"/>
          <w:szCs w:val="28"/>
          <w:lang w:val="tr-TR" w:eastAsia="tr-TR"/>
        </w:rPr>
        <w:drawing>
          <wp:inline distT="0" distB="0" distL="114300" distR="114300">
            <wp:extent cx="1428750" cy="1428750"/>
            <wp:effectExtent l="76200" t="76200" r="82550" b="82550"/>
            <wp:docPr id="36" name="Picture 36" descr="karek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karekod"/>
                    <pic:cNvPicPr>
                      <a:picLocks noChangeAspect="1"/>
                    </pic:cNvPicPr>
                  </pic:nvPicPr>
                  <pic:blipFill>
                    <a:blip r:embed="rId38"/>
                    <a:stretch>
                      <a:fillRect/>
                    </a:stretch>
                  </pic:blipFill>
                  <pic:spPr>
                    <a:xfrm>
                      <a:off x="0" y="0"/>
                      <a:ext cx="1428750" cy="1428750"/>
                    </a:xfrm>
                    <a:prstGeom prst="rect">
                      <a:avLst/>
                    </a:prstGeom>
                    <a:ln w="76200">
                      <a:solidFill>
                        <a:srgbClr val="00B050"/>
                      </a:solidFill>
                    </a:ln>
                  </pic:spPr>
                </pic:pic>
              </a:graphicData>
            </a:graphic>
          </wp:inline>
        </w:drawing>
      </w:r>
    </w:p>
    <w:p w:rsidR="00A67720" w:rsidRDefault="00A67720">
      <w:pPr>
        <w:jc w:val="center"/>
        <w:rPr>
          <w:b/>
          <w:bCs/>
          <w:color w:val="002060"/>
          <w:sz w:val="28"/>
          <w:szCs w:val="28"/>
          <w:lang w:val="tr-TR"/>
        </w:rPr>
      </w:pPr>
    </w:p>
    <w:p w:rsidR="00A67720" w:rsidRDefault="009301FF">
      <w:pPr>
        <w:numPr>
          <w:ilvl w:val="0"/>
          <w:numId w:val="2"/>
        </w:numPr>
        <w:tabs>
          <w:tab w:val="clear" w:pos="420"/>
        </w:tabs>
        <w:ind w:left="0" w:firstLine="0"/>
        <w:jc w:val="both"/>
        <w:rPr>
          <w:b/>
          <w:bCs/>
          <w:color w:val="002060"/>
          <w:sz w:val="28"/>
          <w:szCs w:val="28"/>
          <w:lang w:val="tr-TR"/>
        </w:rPr>
      </w:pPr>
      <w:r>
        <w:rPr>
          <w:b/>
          <w:bCs/>
          <w:color w:val="00B050"/>
          <w:sz w:val="28"/>
          <w:szCs w:val="28"/>
          <w:lang w:val="tr-TR"/>
        </w:rPr>
        <w:t>Zeka oyunları:</w:t>
      </w:r>
      <w:r>
        <w:rPr>
          <w:b/>
          <w:bCs/>
          <w:color w:val="002060"/>
          <w:sz w:val="28"/>
          <w:szCs w:val="28"/>
          <w:lang w:val="tr-TR"/>
        </w:rPr>
        <w:t xml:space="preserve"> Okullarda zeka oyunlarını temin etmek masraflı gibi görünmese de her öğrenci için ve tüm zeka oyunlarını almak düşünüldüğünde AG kullanmak daha az masraflı olmaktadır. Ayrıca oyunların dijitalleşmesi ve kaydedilmesi de uygun programlar kullanıldığında müm</w:t>
      </w:r>
      <w:r>
        <w:rPr>
          <w:b/>
          <w:bCs/>
          <w:color w:val="002060"/>
          <w:sz w:val="28"/>
          <w:szCs w:val="28"/>
          <w:lang w:val="tr-TR"/>
        </w:rPr>
        <w:t>kün olabilmektedir. İlave olarak oyun esnasında oyunculara yönergeler ve destekler verilebilmektedir.</w:t>
      </w:r>
    </w:p>
    <w:p w:rsidR="00A67720" w:rsidRDefault="00A67720">
      <w:pPr>
        <w:jc w:val="both"/>
        <w:rPr>
          <w:b/>
          <w:bCs/>
          <w:color w:val="002060"/>
          <w:sz w:val="28"/>
          <w:szCs w:val="28"/>
          <w:lang w:val="tr-TR"/>
        </w:rPr>
      </w:pPr>
    </w:p>
    <w:p w:rsidR="00A67720" w:rsidRDefault="009301FF">
      <w:pPr>
        <w:jc w:val="center"/>
        <w:rPr>
          <w:b/>
          <w:bCs/>
          <w:color w:val="002060"/>
          <w:sz w:val="28"/>
          <w:szCs w:val="28"/>
          <w:lang w:val="tr-TR"/>
        </w:rPr>
      </w:pPr>
      <w:r>
        <w:rPr>
          <w:b/>
          <w:bCs/>
          <w:noProof/>
          <w:color w:val="002060"/>
          <w:sz w:val="28"/>
          <w:szCs w:val="28"/>
          <w:lang w:val="tr-TR" w:eastAsia="tr-TR"/>
        </w:rPr>
        <w:drawing>
          <wp:inline distT="0" distB="0" distL="114300" distR="114300">
            <wp:extent cx="1905000" cy="1066800"/>
            <wp:effectExtent l="76200" t="76200" r="76200" b="76200"/>
            <wp:docPr id="35" name="Picture 35" descr="downloa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ownload (12)"/>
                    <pic:cNvPicPr>
                      <a:picLocks noChangeAspect="1"/>
                    </pic:cNvPicPr>
                  </pic:nvPicPr>
                  <pic:blipFill>
                    <a:blip r:embed="rId39"/>
                    <a:stretch>
                      <a:fillRect/>
                    </a:stretch>
                  </pic:blipFill>
                  <pic:spPr>
                    <a:xfrm>
                      <a:off x="0" y="0"/>
                      <a:ext cx="1905000" cy="1066800"/>
                    </a:xfrm>
                    <a:prstGeom prst="rect">
                      <a:avLst/>
                    </a:prstGeom>
                    <a:ln w="76200">
                      <a:solidFill>
                        <a:srgbClr val="00B050"/>
                      </a:solidFill>
                    </a:ln>
                  </pic:spPr>
                </pic:pic>
              </a:graphicData>
            </a:graphic>
          </wp:inline>
        </w:drawing>
      </w:r>
    </w:p>
    <w:p w:rsidR="00A67720" w:rsidRDefault="00A67720">
      <w:pPr>
        <w:jc w:val="both"/>
        <w:rPr>
          <w:b/>
          <w:bCs/>
          <w:color w:val="002060"/>
          <w:sz w:val="28"/>
          <w:szCs w:val="28"/>
          <w:lang w:val="tr-TR"/>
        </w:rPr>
      </w:pPr>
    </w:p>
    <w:p w:rsidR="00A67720" w:rsidRDefault="009301FF">
      <w:pPr>
        <w:numPr>
          <w:ilvl w:val="0"/>
          <w:numId w:val="2"/>
        </w:numPr>
        <w:tabs>
          <w:tab w:val="clear" w:pos="420"/>
        </w:tabs>
        <w:ind w:left="0" w:firstLine="0"/>
        <w:jc w:val="both"/>
        <w:rPr>
          <w:b/>
          <w:bCs/>
          <w:color w:val="002060"/>
          <w:sz w:val="28"/>
          <w:szCs w:val="28"/>
          <w:lang w:val="tr-TR"/>
        </w:rPr>
      </w:pPr>
      <w:r>
        <w:rPr>
          <w:b/>
          <w:bCs/>
          <w:color w:val="00B050"/>
          <w:sz w:val="28"/>
          <w:szCs w:val="28"/>
          <w:lang w:val="tr-TR"/>
        </w:rPr>
        <w:t xml:space="preserve">Engelsiz Yaşam: </w:t>
      </w:r>
      <w:r>
        <w:rPr>
          <w:b/>
          <w:bCs/>
          <w:color w:val="002060"/>
          <w:sz w:val="28"/>
          <w:szCs w:val="28"/>
          <w:lang w:val="tr-TR"/>
        </w:rPr>
        <w:t xml:space="preserve">Bilindiği üzere otistik çocuklar iletişim problemi yaşarlar. Otistik öğrencilerin iletişim problemini çözmek amacıyla geliştirilen ve </w:t>
      </w:r>
      <w:r>
        <w:rPr>
          <w:b/>
          <w:bCs/>
          <w:color w:val="002060"/>
          <w:sz w:val="28"/>
          <w:szCs w:val="28"/>
          <w:lang w:val="tr-TR"/>
        </w:rPr>
        <w:t>otistik çocuğun görebildiği iletişim balonları karşı tarafı anlamlandırma problemi yaşayan çocuğa yardımcı olabilecektir.</w:t>
      </w:r>
    </w:p>
    <w:p w:rsidR="00A67720" w:rsidRDefault="00A67720">
      <w:pPr>
        <w:jc w:val="both"/>
        <w:rPr>
          <w:b/>
          <w:bCs/>
          <w:color w:val="002060"/>
          <w:sz w:val="28"/>
          <w:szCs w:val="28"/>
          <w:lang w:val="tr-TR"/>
        </w:rPr>
      </w:pPr>
    </w:p>
    <w:p w:rsidR="00A67720" w:rsidRDefault="009301FF">
      <w:pPr>
        <w:jc w:val="center"/>
        <w:rPr>
          <w:b/>
          <w:bCs/>
          <w:color w:val="002060"/>
          <w:sz w:val="28"/>
          <w:szCs w:val="28"/>
          <w:lang w:val="tr-TR"/>
        </w:rPr>
      </w:pPr>
      <w:r>
        <w:rPr>
          <w:b/>
          <w:bCs/>
          <w:noProof/>
          <w:color w:val="002060"/>
          <w:sz w:val="28"/>
          <w:szCs w:val="28"/>
          <w:lang w:val="tr-TR" w:eastAsia="tr-TR"/>
        </w:rPr>
        <w:drawing>
          <wp:inline distT="0" distB="0" distL="114300" distR="114300">
            <wp:extent cx="1981200" cy="1022350"/>
            <wp:effectExtent l="76200" t="76200" r="76200" b="82550"/>
            <wp:docPr id="37" name="Picture 37" descr="downloa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ownload (11)"/>
                    <pic:cNvPicPr>
                      <a:picLocks noChangeAspect="1"/>
                    </pic:cNvPicPr>
                  </pic:nvPicPr>
                  <pic:blipFill>
                    <a:blip r:embed="rId40"/>
                    <a:stretch>
                      <a:fillRect/>
                    </a:stretch>
                  </pic:blipFill>
                  <pic:spPr>
                    <a:xfrm>
                      <a:off x="0" y="0"/>
                      <a:ext cx="1981200" cy="1022350"/>
                    </a:xfrm>
                    <a:prstGeom prst="rect">
                      <a:avLst/>
                    </a:prstGeom>
                    <a:ln w="76200">
                      <a:solidFill>
                        <a:srgbClr val="00B050"/>
                      </a:solidFill>
                    </a:ln>
                  </pic:spPr>
                </pic:pic>
              </a:graphicData>
            </a:graphic>
          </wp:inline>
        </w:drawing>
      </w:r>
    </w:p>
    <w:p w:rsidR="00A67720" w:rsidRDefault="00A67720">
      <w:pPr>
        <w:jc w:val="center"/>
        <w:rPr>
          <w:b/>
          <w:bCs/>
          <w:color w:val="002060"/>
          <w:sz w:val="28"/>
          <w:szCs w:val="28"/>
          <w:lang w:val="tr-TR"/>
        </w:rPr>
      </w:pPr>
    </w:p>
    <w:p w:rsidR="00A67720" w:rsidRDefault="009301FF">
      <w:pPr>
        <w:jc w:val="both"/>
        <w:rPr>
          <w:b/>
          <w:bCs/>
          <w:color w:val="002060"/>
          <w:sz w:val="28"/>
          <w:szCs w:val="28"/>
          <w:lang w:val="tr-TR"/>
        </w:rPr>
      </w:pPr>
      <w:r>
        <w:rPr>
          <w:b/>
          <w:bCs/>
          <w:color w:val="002060"/>
          <w:sz w:val="28"/>
          <w:szCs w:val="28"/>
          <w:lang w:val="tr-TR"/>
        </w:rPr>
        <w:t>Paraları tanıyan, ortamdaki insan sayılarını söyleyen, istenen kişinin fiziksel özelliklerini belirten AG teknolojileri de görme e</w:t>
      </w:r>
      <w:r>
        <w:rPr>
          <w:b/>
          <w:bCs/>
          <w:color w:val="002060"/>
          <w:sz w:val="28"/>
          <w:szCs w:val="28"/>
          <w:lang w:val="tr-TR"/>
        </w:rPr>
        <w:t>ngellilerin yaşamını kolaylaştıracaktır.</w:t>
      </w:r>
    </w:p>
    <w:p w:rsidR="00A67720" w:rsidRDefault="00A67720">
      <w:pPr>
        <w:jc w:val="center"/>
        <w:rPr>
          <w:b/>
          <w:bCs/>
          <w:color w:val="002060"/>
          <w:sz w:val="28"/>
          <w:szCs w:val="28"/>
          <w:lang w:val="tr-TR"/>
        </w:rPr>
      </w:pPr>
    </w:p>
    <w:p w:rsidR="00A67720" w:rsidRDefault="009301FF">
      <w:pPr>
        <w:numPr>
          <w:ilvl w:val="0"/>
          <w:numId w:val="2"/>
        </w:numPr>
        <w:tabs>
          <w:tab w:val="clear" w:pos="420"/>
        </w:tabs>
        <w:ind w:left="0" w:firstLine="0"/>
        <w:jc w:val="both"/>
        <w:rPr>
          <w:b/>
          <w:bCs/>
          <w:color w:val="002060"/>
          <w:sz w:val="28"/>
          <w:szCs w:val="28"/>
          <w:lang w:val="tr-TR"/>
        </w:rPr>
      </w:pPr>
      <w:r>
        <w:rPr>
          <w:b/>
          <w:bCs/>
          <w:color w:val="00B050"/>
          <w:sz w:val="28"/>
          <w:szCs w:val="28"/>
          <w:lang w:val="tr-TR"/>
        </w:rPr>
        <w:t>Okulun boyanması ve mobilya seçimi:</w:t>
      </w:r>
      <w:r>
        <w:rPr>
          <w:b/>
          <w:bCs/>
          <w:color w:val="002060"/>
          <w:sz w:val="28"/>
          <w:szCs w:val="28"/>
          <w:lang w:val="tr-TR"/>
        </w:rPr>
        <w:t xml:space="preserve"> Okullar yeni bir mobilyayı satın almadan nasıl görüneceğini deneyebilir, uygun ebatlarda sipariş verilebilir. Ayrıca duvar rengi seçerek uyum da kontrol edilebilir. </w:t>
      </w:r>
    </w:p>
    <w:p w:rsidR="00A67720" w:rsidRDefault="00A67720">
      <w:pPr>
        <w:jc w:val="both"/>
        <w:rPr>
          <w:b/>
          <w:bCs/>
          <w:color w:val="002060"/>
          <w:sz w:val="28"/>
          <w:szCs w:val="28"/>
          <w:lang w:val="tr-TR"/>
        </w:rPr>
      </w:pPr>
    </w:p>
    <w:p w:rsidR="00A67720" w:rsidRDefault="009301FF">
      <w:pPr>
        <w:numPr>
          <w:ilvl w:val="0"/>
          <w:numId w:val="2"/>
        </w:numPr>
        <w:tabs>
          <w:tab w:val="clear" w:pos="420"/>
        </w:tabs>
        <w:ind w:left="0" w:firstLine="0"/>
        <w:jc w:val="both"/>
        <w:rPr>
          <w:b/>
          <w:bCs/>
          <w:color w:val="002060"/>
          <w:sz w:val="28"/>
          <w:szCs w:val="28"/>
          <w:lang w:val="tr-TR"/>
        </w:rPr>
      </w:pPr>
      <w:r>
        <w:rPr>
          <w:b/>
          <w:bCs/>
          <w:color w:val="00B050"/>
          <w:sz w:val="28"/>
          <w:szCs w:val="28"/>
          <w:lang w:val="tr-TR"/>
        </w:rPr>
        <w:t>Okuma yazma</w:t>
      </w:r>
      <w:r>
        <w:rPr>
          <w:b/>
          <w:bCs/>
          <w:color w:val="00B050"/>
          <w:sz w:val="28"/>
          <w:szCs w:val="28"/>
          <w:lang w:val="tr-TR"/>
        </w:rPr>
        <w:t xml:space="preserve"> öğretimi:</w:t>
      </w:r>
      <w:r>
        <w:rPr>
          <w:b/>
          <w:bCs/>
          <w:color w:val="002060"/>
          <w:sz w:val="28"/>
          <w:szCs w:val="28"/>
          <w:lang w:val="tr-TR"/>
        </w:rPr>
        <w:t xml:space="preserve"> Öğretmenler hazırlayacakları kartlar ile harfleri, deyimleri, atasözlerini ve değişik hikayeleri öğrenciler için AG destekli hale getirebilir. Sorular kağıtta cevabı ise ekranda görülecek şekilde yabancı kelimelerin öğrenilmesi de sağlanabilir.</w:t>
      </w:r>
    </w:p>
    <w:p w:rsidR="00A67720" w:rsidRDefault="00A67720">
      <w:pPr>
        <w:jc w:val="both"/>
        <w:rPr>
          <w:b/>
          <w:bCs/>
          <w:color w:val="002060"/>
          <w:sz w:val="28"/>
          <w:szCs w:val="28"/>
          <w:lang w:val="tr-TR"/>
        </w:rPr>
      </w:pPr>
    </w:p>
    <w:p w:rsidR="00A67720" w:rsidRDefault="00A67720">
      <w:pPr>
        <w:ind w:left="420"/>
        <w:jc w:val="both"/>
        <w:rPr>
          <w:b/>
          <w:bCs/>
          <w:color w:val="002060"/>
          <w:sz w:val="28"/>
          <w:szCs w:val="28"/>
          <w:lang w:val="tr-TR"/>
        </w:rPr>
      </w:pPr>
    </w:p>
    <w:p w:rsidR="00A67720" w:rsidRDefault="00A67720">
      <w:pPr>
        <w:ind w:firstLine="420"/>
        <w:jc w:val="center"/>
        <w:rPr>
          <w:b/>
          <w:bCs/>
          <w:color w:val="002060"/>
          <w:sz w:val="28"/>
          <w:szCs w:val="28"/>
          <w:lang w:val="tr-TR"/>
        </w:rPr>
      </w:pPr>
    </w:p>
    <w:p w:rsidR="00A67720" w:rsidRDefault="00A67720">
      <w:pPr>
        <w:ind w:firstLine="420"/>
        <w:jc w:val="center"/>
        <w:rPr>
          <w:b/>
          <w:bCs/>
          <w:color w:val="002060"/>
          <w:sz w:val="28"/>
          <w:szCs w:val="28"/>
          <w:lang w:val="tr-TR"/>
        </w:rPr>
      </w:pPr>
    </w:p>
    <w:p w:rsidR="00A67720" w:rsidRDefault="00A67720">
      <w:pPr>
        <w:ind w:firstLine="420"/>
        <w:jc w:val="both"/>
        <w:rPr>
          <w:b/>
          <w:bCs/>
          <w:color w:val="002060"/>
          <w:sz w:val="28"/>
          <w:szCs w:val="28"/>
          <w:lang w:val="tr-TR"/>
        </w:rPr>
      </w:pPr>
    </w:p>
    <w:p w:rsidR="00A67720" w:rsidRDefault="00A67720">
      <w:pPr>
        <w:ind w:firstLine="420"/>
        <w:jc w:val="both"/>
        <w:rPr>
          <w:b/>
          <w:bCs/>
          <w:color w:val="002060"/>
          <w:sz w:val="28"/>
          <w:szCs w:val="28"/>
          <w:lang w:val="tr-TR"/>
        </w:rPr>
      </w:pPr>
    </w:p>
    <w:p w:rsidR="00A67720" w:rsidRDefault="00A67720">
      <w:pPr>
        <w:ind w:firstLine="420"/>
        <w:jc w:val="both"/>
        <w:rPr>
          <w:b/>
          <w:bCs/>
          <w:color w:val="002060"/>
          <w:sz w:val="28"/>
          <w:szCs w:val="28"/>
          <w:lang w:val="tr-TR"/>
        </w:rPr>
      </w:pPr>
    </w:p>
    <w:p w:rsidR="00A67720" w:rsidRDefault="00A67720">
      <w:pPr>
        <w:ind w:firstLine="420"/>
        <w:jc w:val="both"/>
        <w:rPr>
          <w:b/>
          <w:bCs/>
          <w:color w:val="002060"/>
          <w:sz w:val="28"/>
          <w:szCs w:val="28"/>
          <w:lang w:val="tr-TR"/>
        </w:rPr>
      </w:pPr>
    </w:p>
    <w:p w:rsidR="00A67720" w:rsidRDefault="00A67720">
      <w:pPr>
        <w:ind w:firstLine="420"/>
        <w:jc w:val="center"/>
        <w:rPr>
          <w:b/>
          <w:bCs/>
          <w:color w:val="002060"/>
          <w:sz w:val="28"/>
          <w:szCs w:val="28"/>
          <w:lang w:val="tr-TR"/>
        </w:rPr>
      </w:pPr>
    </w:p>
    <w:p w:rsidR="00A67720" w:rsidRDefault="00A67720">
      <w:pPr>
        <w:ind w:firstLine="420"/>
        <w:jc w:val="both"/>
        <w:rPr>
          <w:b/>
          <w:bCs/>
          <w:color w:val="002060"/>
          <w:sz w:val="28"/>
          <w:szCs w:val="28"/>
          <w:lang w:val="tr-TR"/>
        </w:rPr>
      </w:pPr>
    </w:p>
    <w:p w:rsidR="00A67720" w:rsidRDefault="009301FF">
      <w:pPr>
        <w:ind w:firstLine="420"/>
        <w:jc w:val="center"/>
        <w:rPr>
          <w:b/>
          <w:bCs/>
          <w:color w:val="002060"/>
          <w:sz w:val="28"/>
          <w:szCs w:val="28"/>
          <w:lang w:val="tr-TR"/>
        </w:rPr>
      </w:pPr>
      <w:r>
        <w:rPr>
          <w:b/>
          <w:bCs/>
          <w:noProof/>
          <w:color w:val="002060"/>
          <w:sz w:val="28"/>
          <w:szCs w:val="28"/>
          <w:lang w:val="tr-TR" w:eastAsia="tr-TR"/>
        </w:rPr>
        <w:drawing>
          <wp:inline distT="0" distB="0" distL="114300" distR="114300">
            <wp:extent cx="1898015" cy="1898015"/>
            <wp:effectExtent l="487045" t="474345" r="497840" b="497840"/>
            <wp:docPr id="10" name="Picture 10" desc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1"/>
                    <pic:cNvPicPr>
                      <a:picLocks noChangeAspect="1"/>
                    </pic:cNvPicPr>
                  </pic:nvPicPr>
                  <pic:blipFill>
                    <a:blip r:embed="rId41">
                      <a:lum bright="-54000" contrast="90000"/>
                    </a:blip>
                    <a:stretch>
                      <a:fillRect/>
                    </a:stretch>
                  </pic:blipFill>
                  <pic:spPr>
                    <a:xfrm rot="2220000">
                      <a:off x="0" y="0"/>
                      <a:ext cx="1898015" cy="1898015"/>
                    </a:xfrm>
                    <a:prstGeom prst="rect">
                      <a:avLst/>
                    </a:prstGeom>
                    <a:ln w="76200">
                      <a:solidFill>
                        <a:srgbClr val="00B050"/>
                      </a:solidFill>
                    </a:ln>
                    <a:scene3d>
                      <a:camera prst="orthographicFront"/>
                      <a:lightRig rig="threePt" dir="t"/>
                    </a:scene3d>
                    <a:sp3d prstMaterial="matte"/>
                  </pic:spPr>
                </pic:pic>
              </a:graphicData>
            </a:graphic>
          </wp:inline>
        </w:drawing>
      </w:r>
    </w:p>
    <w:p w:rsidR="00A67720" w:rsidRDefault="00A67720">
      <w:pPr>
        <w:jc w:val="center"/>
        <w:rPr>
          <w:b/>
          <w:bCs/>
          <w:color w:val="538135" w:themeColor="accent6" w:themeShade="BF"/>
          <w:sz w:val="56"/>
          <w:szCs w:val="56"/>
          <w:lang w:val="tr-TR"/>
        </w:rPr>
      </w:pPr>
    </w:p>
    <w:p w:rsidR="00A67720" w:rsidRDefault="00A67720">
      <w:pPr>
        <w:jc w:val="center"/>
        <w:rPr>
          <w:b/>
          <w:bCs/>
          <w:color w:val="538135" w:themeColor="accent6" w:themeShade="BF"/>
          <w:sz w:val="56"/>
          <w:szCs w:val="56"/>
          <w:lang w:val="tr-TR"/>
        </w:rPr>
      </w:pPr>
    </w:p>
    <w:p w:rsidR="00A67720" w:rsidRDefault="009301FF">
      <w:pPr>
        <w:jc w:val="center"/>
        <w:rPr>
          <w:b/>
          <w:bCs/>
          <w:color w:val="538135" w:themeColor="accent6" w:themeShade="BF"/>
          <w:sz w:val="56"/>
          <w:szCs w:val="56"/>
          <w:lang w:val="tr-TR"/>
        </w:rPr>
      </w:pPr>
      <w:r>
        <w:rPr>
          <w:b/>
          <w:bCs/>
          <w:color w:val="538135" w:themeColor="accent6" w:themeShade="BF"/>
          <w:sz w:val="56"/>
          <w:szCs w:val="56"/>
          <w:lang w:val="tr-TR"/>
        </w:rPr>
        <w:lastRenderedPageBreak/>
        <w:t>KAYNAKÇA</w:t>
      </w:r>
    </w:p>
    <w:p w:rsidR="00A67720" w:rsidRDefault="009301FF">
      <w:pPr>
        <w:rPr>
          <w:rFonts w:ascii="Arial" w:eastAsia="SimSun" w:hAnsi="Arial" w:cs="Arial"/>
          <w:color w:val="222222"/>
          <w:sz w:val="13"/>
          <w:szCs w:val="13"/>
          <w:shd w:val="clear" w:color="auto" w:fill="FFFFFF"/>
        </w:rPr>
      </w:pPr>
      <w:r>
        <w:rPr>
          <w:rFonts w:ascii="Arial" w:eastAsia="SimSun" w:hAnsi="Arial" w:cs="Arial"/>
          <w:color w:val="222222"/>
          <w:sz w:val="13"/>
          <w:szCs w:val="13"/>
          <w:shd w:val="clear" w:color="auto" w:fill="FFFFFF"/>
        </w:rPr>
        <w:t>Akçayır, M., &amp; Akçayır, G. (2017). Advantages and challenges associated with augmented reality for education: A systematic review of the literature.</w:t>
      </w:r>
      <w:r>
        <w:rPr>
          <w:rFonts w:ascii="Arial" w:eastAsia="SimSun" w:hAnsi="Arial" w:cs="Arial"/>
          <w:color w:val="222222"/>
          <w:sz w:val="13"/>
          <w:szCs w:val="13"/>
          <w:shd w:val="clear" w:color="auto" w:fill="FFFFFF"/>
        </w:rPr>
        <w:t> </w:t>
      </w:r>
      <w:r>
        <w:rPr>
          <w:rFonts w:ascii="Arial" w:eastAsia="SimSun" w:hAnsi="Arial" w:cs="Arial"/>
          <w:i/>
          <w:color w:val="222222"/>
          <w:sz w:val="13"/>
          <w:szCs w:val="13"/>
          <w:shd w:val="clear" w:color="auto" w:fill="FFFFFF"/>
        </w:rPr>
        <w:t>Educational Research Review</w:t>
      </w:r>
      <w:r>
        <w:rPr>
          <w:rFonts w:ascii="Arial" w:eastAsia="SimSun" w:hAnsi="Arial" w:cs="Arial"/>
          <w:color w:val="222222"/>
          <w:sz w:val="13"/>
          <w:szCs w:val="13"/>
          <w:shd w:val="clear" w:color="auto" w:fill="FFFFFF"/>
        </w:rPr>
        <w:t>, </w:t>
      </w:r>
      <w:r>
        <w:rPr>
          <w:rFonts w:ascii="Arial" w:eastAsia="SimSun" w:hAnsi="Arial" w:cs="Arial"/>
          <w:i/>
          <w:color w:val="222222"/>
          <w:sz w:val="13"/>
          <w:szCs w:val="13"/>
          <w:shd w:val="clear" w:color="auto" w:fill="FFFFFF"/>
        </w:rPr>
        <w:t>20</w:t>
      </w:r>
      <w:r>
        <w:rPr>
          <w:rFonts w:ascii="Arial" w:eastAsia="SimSun" w:hAnsi="Arial" w:cs="Arial"/>
          <w:color w:val="222222"/>
          <w:sz w:val="13"/>
          <w:szCs w:val="13"/>
          <w:shd w:val="clear" w:color="auto" w:fill="FFFFFF"/>
        </w:rPr>
        <w:t>, 1-11.</w:t>
      </w:r>
    </w:p>
    <w:p w:rsidR="00A67720" w:rsidRDefault="00A67720">
      <w:pPr>
        <w:rPr>
          <w:rFonts w:ascii="Arial" w:eastAsia="SimSun" w:hAnsi="Arial" w:cs="Arial"/>
          <w:color w:val="222222"/>
          <w:sz w:val="13"/>
          <w:szCs w:val="13"/>
          <w:shd w:val="clear" w:color="auto" w:fill="FFFFFF"/>
        </w:rPr>
      </w:pPr>
    </w:p>
    <w:p w:rsidR="00A67720" w:rsidRDefault="009301FF">
      <w:pPr>
        <w:rPr>
          <w:rFonts w:ascii="Arial" w:eastAsia="SimSun" w:hAnsi="Arial" w:cs="Arial"/>
          <w:color w:val="222222"/>
          <w:sz w:val="13"/>
          <w:szCs w:val="13"/>
          <w:shd w:val="clear" w:color="auto" w:fill="FFFFFF"/>
        </w:rPr>
      </w:pPr>
      <w:r>
        <w:rPr>
          <w:rFonts w:ascii="Arial" w:eastAsia="SimSun" w:hAnsi="Arial" w:cs="Arial"/>
          <w:color w:val="222222"/>
          <w:sz w:val="13"/>
          <w:szCs w:val="13"/>
          <w:shd w:val="clear" w:color="auto" w:fill="FFFFFF"/>
        </w:rPr>
        <w:t xml:space="preserve">Billinghurst, M. (2002). Augmented reality </w:t>
      </w:r>
      <w:r>
        <w:rPr>
          <w:rFonts w:ascii="Arial" w:eastAsia="SimSun" w:hAnsi="Arial" w:cs="Arial"/>
          <w:color w:val="222222"/>
          <w:sz w:val="13"/>
          <w:szCs w:val="13"/>
          <w:shd w:val="clear" w:color="auto" w:fill="FFFFFF"/>
        </w:rPr>
        <w:t>in education.</w:t>
      </w:r>
      <w:r>
        <w:rPr>
          <w:rFonts w:ascii="Arial" w:eastAsia="SimSun" w:hAnsi="Arial" w:cs="Arial"/>
          <w:color w:val="222222"/>
          <w:sz w:val="13"/>
          <w:szCs w:val="13"/>
          <w:shd w:val="clear" w:color="auto" w:fill="FFFFFF"/>
        </w:rPr>
        <w:t> </w:t>
      </w:r>
      <w:r>
        <w:rPr>
          <w:rFonts w:ascii="Arial" w:eastAsia="SimSun" w:hAnsi="Arial" w:cs="Arial"/>
          <w:i/>
          <w:color w:val="222222"/>
          <w:sz w:val="13"/>
          <w:szCs w:val="13"/>
          <w:shd w:val="clear" w:color="auto" w:fill="FFFFFF"/>
        </w:rPr>
        <w:t>New horizons for learning</w:t>
      </w:r>
      <w:r>
        <w:rPr>
          <w:rFonts w:ascii="Arial" w:eastAsia="SimSun" w:hAnsi="Arial" w:cs="Arial"/>
          <w:color w:val="222222"/>
          <w:sz w:val="13"/>
          <w:szCs w:val="13"/>
          <w:shd w:val="clear" w:color="auto" w:fill="FFFFFF"/>
        </w:rPr>
        <w:t>, </w:t>
      </w:r>
      <w:r>
        <w:rPr>
          <w:rFonts w:ascii="Arial" w:eastAsia="SimSun" w:hAnsi="Arial" w:cs="Arial"/>
          <w:i/>
          <w:color w:val="222222"/>
          <w:sz w:val="13"/>
          <w:szCs w:val="13"/>
          <w:shd w:val="clear" w:color="auto" w:fill="FFFFFF"/>
        </w:rPr>
        <w:t>12</w:t>
      </w:r>
      <w:r>
        <w:rPr>
          <w:rFonts w:ascii="Arial" w:eastAsia="SimSun" w:hAnsi="Arial" w:cs="Arial"/>
          <w:color w:val="222222"/>
          <w:sz w:val="13"/>
          <w:szCs w:val="13"/>
          <w:shd w:val="clear" w:color="auto" w:fill="FFFFFF"/>
        </w:rPr>
        <w:t>(5).</w:t>
      </w:r>
    </w:p>
    <w:p w:rsidR="00A67720" w:rsidRDefault="00A67720">
      <w:pPr>
        <w:rPr>
          <w:rFonts w:ascii="Arial" w:eastAsia="SimSun" w:hAnsi="Arial" w:cs="Arial"/>
          <w:color w:val="222222"/>
          <w:sz w:val="13"/>
          <w:szCs w:val="13"/>
          <w:shd w:val="clear" w:color="auto" w:fill="FFFFFF"/>
        </w:rPr>
      </w:pPr>
    </w:p>
    <w:p w:rsidR="00A67720" w:rsidRDefault="009301FF">
      <w:pPr>
        <w:rPr>
          <w:rFonts w:ascii="Arial" w:eastAsia="SimSun" w:hAnsi="Arial" w:cs="Arial"/>
          <w:color w:val="222222"/>
          <w:sz w:val="13"/>
          <w:szCs w:val="13"/>
          <w:shd w:val="clear" w:color="auto" w:fill="FFFFFF"/>
        </w:rPr>
      </w:pPr>
      <w:r>
        <w:rPr>
          <w:rFonts w:ascii="Arial" w:eastAsia="SimSun" w:hAnsi="Arial" w:cs="Arial"/>
          <w:color w:val="222222"/>
          <w:sz w:val="13"/>
          <w:szCs w:val="13"/>
          <w:shd w:val="clear" w:color="auto" w:fill="FFFFFF"/>
        </w:rPr>
        <w:t>Bower, M., Howe, C., McCredie, N., Robinson, A., &amp; Grover, D. (2014). Augmented Reality in education–cases, places and potentials.</w:t>
      </w:r>
      <w:r>
        <w:rPr>
          <w:rFonts w:ascii="Arial" w:eastAsia="SimSun" w:hAnsi="Arial" w:cs="Arial"/>
          <w:color w:val="222222"/>
          <w:sz w:val="13"/>
          <w:szCs w:val="13"/>
          <w:shd w:val="clear" w:color="auto" w:fill="FFFFFF"/>
        </w:rPr>
        <w:t> </w:t>
      </w:r>
      <w:r>
        <w:rPr>
          <w:rFonts w:ascii="Arial" w:eastAsia="SimSun" w:hAnsi="Arial" w:cs="Arial"/>
          <w:i/>
          <w:color w:val="222222"/>
          <w:sz w:val="13"/>
          <w:szCs w:val="13"/>
          <w:shd w:val="clear" w:color="auto" w:fill="FFFFFF"/>
        </w:rPr>
        <w:t>Educational Media International</w:t>
      </w:r>
      <w:r>
        <w:rPr>
          <w:rFonts w:ascii="Arial" w:eastAsia="SimSun" w:hAnsi="Arial" w:cs="Arial"/>
          <w:color w:val="222222"/>
          <w:sz w:val="13"/>
          <w:szCs w:val="13"/>
          <w:shd w:val="clear" w:color="auto" w:fill="FFFFFF"/>
        </w:rPr>
        <w:t>, </w:t>
      </w:r>
      <w:r>
        <w:rPr>
          <w:rFonts w:ascii="Arial" w:eastAsia="SimSun" w:hAnsi="Arial" w:cs="Arial"/>
          <w:i/>
          <w:color w:val="222222"/>
          <w:sz w:val="13"/>
          <w:szCs w:val="13"/>
          <w:shd w:val="clear" w:color="auto" w:fill="FFFFFF"/>
        </w:rPr>
        <w:t>51</w:t>
      </w:r>
      <w:r>
        <w:rPr>
          <w:rFonts w:ascii="Arial" w:eastAsia="SimSun" w:hAnsi="Arial" w:cs="Arial"/>
          <w:color w:val="222222"/>
          <w:sz w:val="13"/>
          <w:szCs w:val="13"/>
          <w:shd w:val="clear" w:color="auto" w:fill="FFFFFF"/>
        </w:rPr>
        <w:t>(1), 1-15.</w:t>
      </w:r>
    </w:p>
    <w:p w:rsidR="00A67720" w:rsidRDefault="00A67720">
      <w:pPr>
        <w:rPr>
          <w:rFonts w:ascii="Arial" w:eastAsia="SimSun" w:hAnsi="Arial" w:cs="Arial"/>
          <w:color w:val="222222"/>
          <w:sz w:val="13"/>
          <w:szCs w:val="13"/>
          <w:shd w:val="clear" w:color="auto" w:fill="FFFFFF"/>
        </w:rPr>
      </w:pPr>
    </w:p>
    <w:p w:rsidR="00A67720" w:rsidRDefault="009301FF">
      <w:pPr>
        <w:rPr>
          <w:rFonts w:ascii="Arial" w:eastAsia="SimSun" w:hAnsi="Arial" w:cs="Arial"/>
          <w:color w:val="222222"/>
          <w:sz w:val="13"/>
          <w:szCs w:val="13"/>
          <w:shd w:val="clear" w:color="auto" w:fill="FFFFFF"/>
        </w:rPr>
      </w:pPr>
      <w:r>
        <w:rPr>
          <w:rFonts w:ascii="Arial" w:eastAsia="SimSun" w:hAnsi="Arial" w:cs="Arial"/>
          <w:color w:val="222222"/>
          <w:sz w:val="13"/>
          <w:szCs w:val="13"/>
          <w:shd w:val="clear" w:color="auto" w:fill="FFFFFF"/>
        </w:rPr>
        <w:t>Kesim, M., &amp; Ozarslan, Y. (20</w:t>
      </w:r>
      <w:r>
        <w:rPr>
          <w:rFonts w:ascii="Arial" w:eastAsia="SimSun" w:hAnsi="Arial" w:cs="Arial"/>
          <w:color w:val="222222"/>
          <w:sz w:val="13"/>
          <w:szCs w:val="13"/>
          <w:shd w:val="clear" w:color="auto" w:fill="FFFFFF"/>
        </w:rPr>
        <w:t>12). Augmented reality in education: current technologies and the potential for education.</w:t>
      </w:r>
      <w:r>
        <w:rPr>
          <w:rFonts w:ascii="Arial" w:eastAsia="SimSun" w:hAnsi="Arial" w:cs="Arial"/>
          <w:color w:val="222222"/>
          <w:sz w:val="13"/>
          <w:szCs w:val="13"/>
          <w:shd w:val="clear" w:color="auto" w:fill="FFFFFF"/>
        </w:rPr>
        <w:t> </w:t>
      </w:r>
      <w:r>
        <w:rPr>
          <w:rFonts w:ascii="Arial" w:eastAsia="SimSun" w:hAnsi="Arial" w:cs="Arial"/>
          <w:i/>
          <w:color w:val="222222"/>
          <w:sz w:val="13"/>
          <w:szCs w:val="13"/>
          <w:shd w:val="clear" w:color="auto" w:fill="FFFFFF"/>
        </w:rPr>
        <w:t>Procedia-Social and Behavioral Sciences</w:t>
      </w:r>
      <w:r>
        <w:rPr>
          <w:rFonts w:ascii="Arial" w:eastAsia="SimSun" w:hAnsi="Arial" w:cs="Arial"/>
          <w:color w:val="222222"/>
          <w:sz w:val="13"/>
          <w:szCs w:val="13"/>
          <w:shd w:val="clear" w:color="auto" w:fill="FFFFFF"/>
        </w:rPr>
        <w:t>, </w:t>
      </w:r>
      <w:r>
        <w:rPr>
          <w:rFonts w:ascii="Arial" w:eastAsia="SimSun" w:hAnsi="Arial" w:cs="Arial"/>
          <w:i/>
          <w:color w:val="222222"/>
          <w:sz w:val="13"/>
          <w:szCs w:val="13"/>
          <w:shd w:val="clear" w:color="auto" w:fill="FFFFFF"/>
        </w:rPr>
        <w:t>47</w:t>
      </w:r>
      <w:r>
        <w:rPr>
          <w:rFonts w:ascii="Arial" w:eastAsia="SimSun" w:hAnsi="Arial" w:cs="Arial"/>
          <w:color w:val="222222"/>
          <w:sz w:val="13"/>
          <w:szCs w:val="13"/>
          <w:shd w:val="clear" w:color="auto" w:fill="FFFFFF"/>
        </w:rPr>
        <w:t>, 297-302.</w:t>
      </w:r>
    </w:p>
    <w:p w:rsidR="00A67720" w:rsidRDefault="00A67720">
      <w:pPr>
        <w:rPr>
          <w:rFonts w:ascii="Arial" w:eastAsia="SimSun" w:hAnsi="Arial" w:cs="Arial"/>
          <w:color w:val="222222"/>
          <w:sz w:val="13"/>
          <w:szCs w:val="13"/>
          <w:shd w:val="clear" w:color="auto" w:fill="FFFFFF"/>
        </w:rPr>
      </w:pPr>
    </w:p>
    <w:p w:rsidR="00A67720" w:rsidRDefault="009301FF">
      <w:pPr>
        <w:rPr>
          <w:rFonts w:ascii="Arial" w:eastAsia="SimSun" w:hAnsi="Arial" w:cs="Arial"/>
          <w:color w:val="222222"/>
          <w:sz w:val="13"/>
          <w:szCs w:val="13"/>
          <w:shd w:val="clear" w:color="auto" w:fill="FFFFFF"/>
        </w:rPr>
      </w:pPr>
      <w:r>
        <w:rPr>
          <w:rFonts w:ascii="Arial" w:eastAsia="SimSun" w:hAnsi="Arial" w:cs="Arial"/>
          <w:color w:val="222222"/>
          <w:sz w:val="13"/>
          <w:szCs w:val="13"/>
          <w:shd w:val="clear" w:color="auto" w:fill="FFFFFF"/>
        </w:rPr>
        <w:t>Kaufmann, H. (2003). Collaborative augmented reality in education.</w:t>
      </w:r>
      <w:r>
        <w:rPr>
          <w:rFonts w:ascii="Arial" w:eastAsia="SimSun" w:hAnsi="Arial" w:cs="Arial"/>
          <w:color w:val="222222"/>
          <w:sz w:val="13"/>
          <w:szCs w:val="13"/>
          <w:shd w:val="clear" w:color="auto" w:fill="FFFFFF"/>
        </w:rPr>
        <w:t> </w:t>
      </w:r>
      <w:r>
        <w:rPr>
          <w:rFonts w:ascii="Arial" w:eastAsia="SimSun" w:hAnsi="Arial" w:cs="Arial"/>
          <w:i/>
          <w:color w:val="222222"/>
          <w:sz w:val="13"/>
          <w:szCs w:val="13"/>
          <w:shd w:val="clear" w:color="auto" w:fill="FFFFFF"/>
        </w:rPr>
        <w:t>Institute of Software Technology and Intera</w:t>
      </w:r>
      <w:r>
        <w:rPr>
          <w:rFonts w:ascii="Arial" w:eastAsia="SimSun" w:hAnsi="Arial" w:cs="Arial"/>
          <w:i/>
          <w:color w:val="222222"/>
          <w:sz w:val="13"/>
          <w:szCs w:val="13"/>
          <w:shd w:val="clear" w:color="auto" w:fill="FFFFFF"/>
        </w:rPr>
        <w:t>ctive Systems, Vienna University of Technology</w:t>
      </w:r>
      <w:r>
        <w:rPr>
          <w:rFonts w:ascii="Arial" w:eastAsia="SimSun" w:hAnsi="Arial" w:cs="Arial"/>
          <w:color w:val="222222"/>
          <w:sz w:val="13"/>
          <w:szCs w:val="13"/>
          <w:shd w:val="clear" w:color="auto" w:fill="FFFFFF"/>
        </w:rPr>
        <w:t>.</w:t>
      </w:r>
    </w:p>
    <w:p w:rsidR="00A67720" w:rsidRDefault="00A67720">
      <w:pPr>
        <w:rPr>
          <w:rFonts w:ascii="Arial" w:eastAsia="SimSun" w:hAnsi="Arial" w:cs="Arial"/>
          <w:color w:val="222222"/>
          <w:sz w:val="13"/>
          <w:szCs w:val="13"/>
          <w:shd w:val="clear" w:color="auto" w:fill="FFFFFF"/>
        </w:rPr>
      </w:pPr>
    </w:p>
    <w:p w:rsidR="00A67720" w:rsidRDefault="009301FF">
      <w:pPr>
        <w:rPr>
          <w:rFonts w:ascii="Arial" w:eastAsia="SimSun" w:hAnsi="Arial" w:cs="Arial"/>
          <w:color w:val="222222"/>
          <w:sz w:val="13"/>
          <w:szCs w:val="13"/>
          <w:shd w:val="clear" w:color="auto" w:fill="FFFFFF"/>
        </w:rPr>
      </w:pPr>
      <w:r>
        <w:rPr>
          <w:rFonts w:ascii="Arial" w:eastAsia="SimSun" w:hAnsi="Arial" w:cs="Arial"/>
          <w:color w:val="222222"/>
          <w:sz w:val="13"/>
          <w:szCs w:val="13"/>
          <w:shd w:val="clear" w:color="auto" w:fill="FFFFFF"/>
        </w:rPr>
        <w:t>Kaufmann, H., &amp; Schmalstieg, D. (2002, July). Mathematics and geometry education with collaborative augmented reality. In</w:t>
      </w:r>
      <w:r>
        <w:rPr>
          <w:rFonts w:ascii="Arial" w:eastAsia="SimSun" w:hAnsi="Arial" w:cs="Arial"/>
          <w:color w:val="222222"/>
          <w:sz w:val="13"/>
          <w:szCs w:val="13"/>
          <w:shd w:val="clear" w:color="auto" w:fill="FFFFFF"/>
        </w:rPr>
        <w:t> </w:t>
      </w:r>
      <w:r>
        <w:rPr>
          <w:rFonts w:ascii="Arial" w:eastAsia="SimSun" w:hAnsi="Arial" w:cs="Arial"/>
          <w:i/>
          <w:color w:val="222222"/>
          <w:sz w:val="13"/>
          <w:szCs w:val="13"/>
          <w:shd w:val="clear" w:color="auto" w:fill="FFFFFF"/>
        </w:rPr>
        <w:t>ACM SIGGRAPH 2002 conference abstracts and applications</w:t>
      </w:r>
      <w:r>
        <w:rPr>
          <w:rFonts w:ascii="Arial" w:eastAsia="SimSun" w:hAnsi="Arial" w:cs="Arial"/>
          <w:color w:val="222222"/>
          <w:sz w:val="13"/>
          <w:szCs w:val="13"/>
          <w:shd w:val="clear" w:color="auto" w:fill="FFFFFF"/>
        </w:rPr>
        <w:t>(pp. 37-41). ACM.</w:t>
      </w:r>
    </w:p>
    <w:p w:rsidR="00A67720" w:rsidRDefault="00A67720">
      <w:pPr>
        <w:rPr>
          <w:rFonts w:ascii="Arial" w:eastAsia="SimSun" w:hAnsi="Arial" w:cs="Arial"/>
          <w:color w:val="222222"/>
          <w:sz w:val="13"/>
          <w:szCs w:val="13"/>
          <w:shd w:val="clear" w:color="auto" w:fill="FFFFFF"/>
        </w:rPr>
      </w:pPr>
    </w:p>
    <w:p w:rsidR="00A67720" w:rsidRDefault="009301FF">
      <w:pPr>
        <w:rPr>
          <w:rFonts w:ascii="Arial" w:eastAsia="SimSun" w:hAnsi="Arial" w:cs="Arial"/>
          <w:color w:val="222222"/>
          <w:sz w:val="13"/>
          <w:szCs w:val="13"/>
          <w:shd w:val="clear" w:color="auto" w:fill="FFFFFF"/>
        </w:rPr>
      </w:pPr>
      <w:r>
        <w:rPr>
          <w:rFonts w:ascii="Arial" w:eastAsia="SimSun" w:hAnsi="Arial" w:cs="Arial"/>
          <w:color w:val="222222"/>
          <w:sz w:val="13"/>
          <w:szCs w:val="13"/>
          <w:shd w:val="clear" w:color="auto" w:fill="FFFFFF"/>
        </w:rPr>
        <w:t>Lee, K. (20</w:t>
      </w:r>
      <w:r>
        <w:rPr>
          <w:rFonts w:ascii="Arial" w:eastAsia="SimSun" w:hAnsi="Arial" w:cs="Arial"/>
          <w:color w:val="222222"/>
          <w:sz w:val="13"/>
          <w:szCs w:val="13"/>
          <w:shd w:val="clear" w:color="auto" w:fill="FFFFFF"/>
        </w:rPr>
        <w:t>12). Augmented reality in education and training.</w:t>
      </w:r>
      <w:r>
        <w:rPr>
          <w:rFonts w:ascii="Arial" w:eastAsia="SimSun" w:hAnsi="Arial" w:cs="Arial"/>
          <w:color w:val="222222"/>
          <w:sz w:val="13"/>
          <w:szCs w:val="13"/>
          <w:shd w:val="clear" w:color="auto" w:fill="FFFFFF"/>
        </w:rPr>
        <w:t> </w:t>
      </w:r>
      <w:r>
        <w:rPr>
          <w:rFonts w:ascii="Arial" w:eastAsia="SimSun" w:hAnsi="Arial" w:cs="Arial"/>
          <w:i/>
          <w:color w:val="222222"/>
          <w:sz w:val="13"/>
          <w:szCs w:val="13"/>
          <w:shd w:val="clear" w:color="auto" w:fill="FFFFFF"/>
        </w:rPr>
        <w:t>TechTrends</w:t>
      </w:r>
      <w:r>
        <w:rPr>
          <w:rFonts w:ascii="Arial" w:eastAsia="SimSun" w:hAnsi="Arial" w:cs="Arial"/>
          <w:color w:val="222222"/>
          <w:sz w:val="13"/>
          <w:szCs w:val="13"/>
          <w:shd w:val="clear" w:color="auto" w:fill="FFFFFF"/>
        </w:rPr>
        <w:t>, </w:t>
      </w:r>
      <w:r>
        <w:rPr>
          <w:rFonts w:ascii="Arial" w:eastAsia="SimSun" w:hAnsi="Arial" w:cs="Arial"/>
          <w:i/>
          <w:color w:val="222222"/>
          <w:sz w:val="13"/>
          <w:szCs w:val="13"/>
          <w:shd w:val="clear" w:color="auto" w:fill="FFFFFF"/>
        </w:rPr>
        <w:t>56</w:t>
      </w:r>
      <w:r>
        <w:rPr>
          <w:rFonts w:ascii="Arial" w:eastAsia="SimSun" w:hAnsi="Arial" w:cs="Arial"/>
          <w:color w:val="222222"/>
          <w:sz w:val="13"/>
          <w:szCs w:val="13"/>
          <w:shd w:val="clear" w:color="auto" w:fill="FFFFFF"/>
        </w:rPr>
        <w:t>(2), 13-21.</w:t>
      </w:r>
    </w:p>
    <w:p w:rsidR="00A67720" w:rsidRDefault="00A67720">
      <w:pPr>
        <w:rPr>
          <w:rFonts w:ascii="Arial" w:eastAsia="SimSun" w:hAnsi="Arial" w:cs="Arial"/>
          <w:color w:val="222222"/>
          <w:sz w:val="13"/>
          <w:szCs w:val="13"/>
          <w:shd w:val="clear" w:color="auto" w:fill="FFFFFF"/>
        </w:rPr>
      </w:pPr>
    </w:p>
    <w:p w:rsidR="00A67720" w:rsidRDefault="009301FF">
      <w:pPr>
        <w:rPr>
          <w:rFonts w:ascii="Arial" w:eastAsia="SimSun" w:hAnsi="Arial" w:cs="Arial"/>
          <w:color w:val="222222"/>
          <w:sz w:val="13"/>
          <w:szCs w:val="13"/>
          <w:shd w:val="clear" w:color="auto" w:fill="FFFFFF"/>
        </w:rPr>
      </w:pPr>
      <w:r>
        <w:rPr>
          <w:rFonts w:ascii="Arial" w:eastAsia="SimSun" w:hAnsi="Arial" w:cs="Arial"/>
          <w:color w:val="222222"/>
          <w:sz w:val="13"/>
          <w:szCs w:val="13"/>
          <w:shd w:val="clear" w:color="auto" w:fill="FFFFFF"/>
        </w:rPr>
        <w:t>Radu, I. (2014). Augmented reality in education: a meta-review and cross-media analysis.</w:t>
      </w:r>
      <w:r>
        <w:rPr>
          <w:rFonts w:ascii="Arial" w:eastAsia="SimSun" w:hAnsi="Arial" w:cs="Arial"/>
          <w:color w:val="222222"/>
          <w:sz w:val="13"/>
          <w:szCs w:val="13"/>
          <w:shd w:val="clear" w:color="auto" w:fill="FFFFFF"/>
        </w:rPr>
        <w:t> </w:t>
      </w:r>
      <w:r>
        <w:rPr>
          <w:rFonts w:ascii="Arial" w:eastAsia="SimSun" w:hAnsi="Arial" w:cs="Arial"/>
          <w:i/>
          <w:color w:val="222222"/>
          <w:sz w:val="13"/>
          <w:szCs w:val="13"/>
          <w:shd w:val="clear" w:color="auto" w:fill="FFFFFF"/>
        </w:rPr>
        <w:t>Personal and Ubiquitous Computing</w:t>
      </w:r>
      <w:r>
        <w:rPr>
          <w:rFonts w:ascii="Arial" w:eastAsia="SimSun" w:hAnsi="Arial" w:cs="Arial"/>
          <w:color w:val="222222"/>
          <w:sz w:val="13"/>
          <w:szCs w:val="13"/>
          <w:shd w:val="clear" w:color="auto" w:fill="FFFFFF"/>
        </w:rPr>
        <w:t>, </w:t>
      </w:r>
      <w:r>
        <w:rPr>
          <w:rFonts w:ascii="Arial" w:eastAsia="SimSun" w:hAnsi="Arial" w:cs="Arial"/>
          <w:i/>
          <w:color w:val="222222"/>
          <w:sz w:val="13"/>
          <w:szCs w:val="13"/>
          <w:shd w:val="clear" w:color="auto" w:fill="FFFFFF"/>
        </w:rPr>
        <w:t>18</w:t>
      </w:r>
      <w:r>
        <w:rPr>
          <w:rFonts w:ascii="Arial" w:eastAsia="SimSun" w:hAnsi="Arial" w:cs="Arial"/>
          <w:color w:val="222222"/>
          <w:sz w:val="13"/>
          <w:szCs w:val="13"/>
          <w:shd w:val="clear" w:color="auto" w:fill="FFFFFF"/>
        </w:rPr>
        <w:t>(6), 1533-1543.</w:t>
      </w:r>
    </w:p>
    <w:p w:rsidR="00A67720" w:rsidRDefault="00A67720">
      <w:pPr>
        <w:rPr>
          <w:rFonts w:ascii="Arial" w:eastAsia="SimSun" w:hAnsi="Arial" w:cs="Arial"/>
          <w:color w:val="222222"/>
          <w:sz w:val="13"/>
          <w:szCs w:val="13"/>
          <w:shd w:val="clear" w:color="auto" w:fill="FFFFFF"/>
        </w:rPr>
      </w:pPr>
    </w:p>
    <w:p w:rsidR="00A67720" w:rsidRDefault="009301FF">
      <w:pPr>
        <w:rPr>
          <w:rFonts w:ascii="Arial" w:eastAsia="SimSun" w:hAnsi="Arial" w:cs="Arial"/>
          <w:color w:val="222222"/>
          <w:sz w:val="13"/>
          <w:szCs w:val="13"/>
          <w:shd w:val="clear" w:color="auto" w:fill="FFFFFF"/>
        </w:rPr>
      </w:pPr>
      <w:r>
        <w:rPr>
          <w:rFonts w:ascii="Arial" w:eastAsia="SimSun" w:hAnsi="Arial" w:cs="Arial"/>
          <w:color w:val="222222"/>
          <w:sz w:val="13"/>
          <w:szCs w:val="13"/>
          <w:shd w:val="clear" w:color="auto" w:fill="FFFFFF"/>
        </w:rPr>
        <w:t>Shelton, B. E. (2002). Augmented rea</w:t>
      </w:r>
      <w:r>
        <w:rPr>
          <w:rFonts w:ascii="Arial" w:eastAsia="SimSun" w:hAnsi="Arial" w:cs="Arial"/>
          <w:color w:val="222222"/>
          <w:sz w:val="13"/>
          <w:szCs w:val="13"/>
          <w:shd w:val="clear" w:color="auto" w:fill="FFFFFF"/>
        </w:rPr>
        <w:t>lity and education: Current projects and the potential for classroom learning.</w:t>
      </w:r>
      <w:r>
        <w:rPr>
          <w:rFonts w:ascii="Arial" w:eastAsia="SimSun" w:hAnsi="Arial" w:cs="Arial"/>
          <w:color w:val="222222"/>
          <w:sz w:val="13"/>
          <w:szCs w:val="13"/>
          <w:shd w:val="clear" w:color="auto" w:fill="FFFFFF"/>
        </w:rPr>
        <w:t> </w:t>
      </w:r>
      <w:r>
        <w:rPr>
          <w:rFonts w:ascii="Arial" w:eastAsia="SimSun" w:hAnsi="Arial" w:cs="Arial"/>
          <w:i/>
          <w:color w:val="222222"/>
          <w:sz w:val="13"/>
          <w:szCs w:val="13"/>
          <w:shd w:val="clear" w:color="auto" w:fill="FFFFFF"/>
        </w:rPr>
        <w:t>New Horizons for Learning</w:t>
      </w:r>
      <w:r>
        <w:rPr>
          <w:rFonts w:ascii="Arial" w:eastAsia="SimSun" w:hAnsi="Arial" w:cs="Arial"/>
          <w:color w:val="222222"/>
          <w:sz w:val="13"/>
          <w:szCs w:val="13"/>
          <w:shd w:val="clear" w:color="auto" w:fill="FFFFFF"/>
        </w:rPr>
        <w:t>, </w:t>
      </w:r>
      <w:r>
        <w:rPr>
          <w:rFonts w:ascii="Arial" w:eastAsia="SimSun" w:hAnsi="Arial" w:cs="Arial"/>
          <w:i/>
          <w:color w:val="222222"/>
          <w:sz w:val="13"/>
          <w:szCs w:val="13"/>
          <w:shd w:val="clear" w:color="auto" w:fill="FFFFFF"/>
        </w:rPr>
        <w:t>9</w:t>
      </w:r>
      <w:r>
        <w:rPr>
          <w:rFonts w:ascii="Arial" w:eastAsia="SimSun" w:hAnsi="Arial" w:cs="Arial"/>
          <w:color w:val="222222"/>
          <w:sz w:val="13"/>
          <w:szCs w:val="13"/>
          <w:shd w:val="clear" w:color="auto" w:fill="FFFFFF"/>
        </w:rPr>
        <w:t>(1).</w:t>
      </w:r>
    </w:p>
    <w:p w:rsidR="00A67720" w:rsidRDefault="00A67720">
      <w:pPr>
        <w:rPr>
          <w:rFonts w:ascii="Arial" w:eastAsia="SimSun" w:hAnsi="Arial" w:cs="Arial"/>
          <w:color w:val="222222"/>
          <w:sz w:val="13"/>
          <w:szCs w:val="13"/>
          <w:shd w:val="clear" w:color="auto" w:fill="FFFFFF"/>
        </w:rPr>
      </w:pPr>
    </w:p>
    <w:p w:rsidR="00A67720" w:rsidRDefault="009301FF">
      <w:pPr>
        <w:rPr>
          <w:rFonts w:ascii="Arial" w:eastAsia="SimSun" w:hAnsi="Arial" w:cs="Arial"/>
          <w:color w:val="222222"/>
          <w:sz w:val="13"/>
          <w:szCs w:val="13"/>
          <w:shd w:val="clear" w:color="auto" w:fill="FFFFFF"/>
        </w:rPr>
      </w:pPr>
      <w:r>
        <w:rPr>
          <w:rFonts w:ascii="Arial" w:eastAsia="SimSun" w:hAnsi="Arial" w:cs="Arial"/>
          <w:color w:val="222222"/>
          <w:sz w:val="13"/>
          <w:szCs w:val="13"/>
          <w:shd w:val="clear" w:color="auto" w:fill="FFFFFF"/>
        </w:rPr>
        <w:t>Wu, H. K., Lee, S. W. Y., Chang, H. Y., &amp; Liang, J. C. (2013). Current status, opportunities and challenges of augmented reality in education.</w:t>
      </w:r>
      <w:r>
        <w:rPr>
          <w:rFonts w:ascii="Arial" w:eastAsia="SimSun" w:hAnsi="Arial" w:cs="Arial"/>
          <w:color w:val="222222"/>
          <w:sz w:val="13"/>
          <w:szCs w:val="13"/>
          <w:shd w:val="clear" w:color="auto" w:fill="FFFFFF"/>
        </w:rPr>
        <w:t> </w:t>
      </w:r>
      <w:r>
        <w:rPr>
          <w:rFonts w:ascii="Arial" w:eastAsia="SimSun" w:hAnsi="Arial" w:cs="Arial"/>
          <w:i/>
          <w:color w:val="222222"/>
          <w:sz w:val="13"/>
          <w:szCs w:val="13"/>
          <w:shd w:val="clear" w:color="auto" w:fill="FFFFFF"/>
        </w:rPr>
        <w:t>Computers &amp; education</w:t>
      </w:r>
      <w:r>
        <w:rPr>
          <w:rFonts w:ascii="Arial" w:eastAsia="SimSun" w:hAnsi="Arial" w:cs="Arial"/>
          <w:color w:val="222222"/>
          <w:sz w:val="13"/>
          <w:szCs w:val="13"/>
          <w:shd w:val="clear" w:color="auto" w:fill="FFFFFF"/>
        </w:rPr>
        <w:t>, </w:t>
      </w:r>
      <w:r>
        <w:rPr>
          <w:rFonts w:ascii="Arial" w:eastAsia="SimSun" w:hAnsi="Arial" w:cs="Arial"/>
          <w:i/>
          <w:color w:val="222222"/>
          <w:sz w:val="13"/>
          <w:szCs w:val="13"/>
          <w:shd w:val="clear" w:color="auto" w:fill="FFFFFF"/>
        </w:rPr>
        <w:t>62</w:t>
      </w:r>
      <w:r>
        <w:rPr>
          <w:rFonts w:ascii="Arial" w:eastAsia="SimSun" w:hAnsi="Arial" w:cs="Arial"/>
          <w:color w:val="222222"/>
          <w:sz w:val="13"/>
          <w:szCs w:val="13"/>
          <w:shd w:val="clear" w:color="auto" w:fill="FFFFFF"/>
        </w:rPr>
        <w:t>, 41-49.</w:t>
      </w:r>
    </w:p>
    <w:p w:rsidR="00A67720" w:rsidRDefault="00A67720">
      <w:pPr>
        <w:rPr>
          <w:rFonts w:ascii="Arial" w:eastAsia="SimSun" w:hAnsi="Arial" w:cs="Arial"/>
          <w:color w:val="222222"/>
          <w:sz w:val="13"/>
          <w:szCs w:val="13"/>
          <w:shd w:val="clear" w:color="auto" w:fill="FFFFFF"/>
        </w:rPr>
      </w:pPr>
    </w:p>
    <w:p w:rsidR="00A67720" w:rsidRDefault="00A67720">
      <w:pPr>
        <w:rPr>
          <w:rFonts w:ascii="Arial" w:eastAsia="SimSun" w:hAnsi="Arial" w:cs="Arial"/>
          <w:color w:val="222222"/>
          <w:sz w:val="13"/>
          <w:szCs w:val="13"/>
          <w:shd w:val="clear" w:color="auto" w:fill="FFFFFF"/>
        </w:rPr>
      </w:pPr>
    </w:p>
    <w:p w:rsidR="00A67720" w:rsidRDefault="00A67720">
      <w:pPr>
        <w:rPr>
          <w:rFonts w:ascii="Arial" w:eastAsia="SimSun" w:hAnsi="Arial" w:cs="Arial"/>
          <w:color w:val="222222"/>
          <w:sz w:val="13"/>
          <w:szCs w:val="13"/>
          <w:shd w:val="clear" w:color="auto" w:fill="FFFFFF"/>
        </w:rPr>
      </w:pPr>
    </w:p>
    <w:p w:rsidR="00A67720" w:rsidRDefault="00A67720">
      <w:pPr>
        <w:rPr>
          <w:rFonts w:ascii="Arial" w:eastAsia="SimSun" w:hAnsi="Arial" w:cs="Arial"/>
          <w:color w:val="222222"/>
          <w:sz w:val="13"/>
          <w:szCs w:val="13"/>
          <w:shd w:val="clear" w:color="auto" w:fill="FFFFFF"/>
        </w:rPr>
      </w:pPr>
    </w:p>
    <w:p w:rsidR="00A67720" w:rsidRDefault="00A67720">
      <w:pPr>
        <w:rPr>
          <w:rFonts w:ascii="Arial" w:eastAsia="SimSun" w:hAnsi="Arial" w:cs="Arial"/>
          <w:color w:val="222222"/>
          <w:sz w:val="13"/>
          <w:szCs w:val="13"/>
          <w:shd w:val="clear" w:color="auto" w:fill="FFFFFF"/>
        </w:rPr>
      </w:pPr>
    </w:p>
    <w:p w:rsidR="00A67720" w:rsidRDefault="00A67720">
      <w:pPr>
        <w:rPr>
          <w:rFonts w:ascii="Arial" w:eastAsia="SimSun" w:hAnsi="Arial" w:cs="Arial"/>
          <w:color w:val="222222"/>
          <w:sz w:val="13"/>
          <w:szCs w:val="13"/>
          <w:shd w:val="clear" w:color="auto" w:fill="FFFFFF"/>
        </w:rPr>
      </w:pPr>
    </w:p>
    <w:p w:rsidR="00A67720" w:rsidRDefault="00A67720">
      <w:pPr>
        <w:rPr>
          <w:rFonts w:ascii="Arial" w:eastAsia="SimSun" w:hAnsi="Arial" w:cs="Arial"/>
          <w:color w:val="222222"/>
          <w:sz w:val="13"/>
          <w:szCs w:val="13"/>
          <w:shd w:val="clear" w:color="auto" w:fill="FFFFFF"/>
        </w:rPr>
      </w:pPr>
    </w:p>
    <w:p w:rsidR="00A67720" w:rsidRDefault="009301FF">
      <w:pPr>
        <w:jc w:val="center"/>
        <w:rPr>
          <w:rFonts w:ascii="Arial" w:eastAsia="SimSun" w:hAnsi="Arial" w:cs="Arial"/>
          <w:b/>
          <w:bCs/>
          <w:color w:val="222222"/>
          <w:sz w:val="72"/>
          <w:szCs w:val="72"/>
          <w:shd w:val="clear" w:color="auto" w:fill="FFFFFF"/>
          <w:lang w:val="tr-TR"/>
        </w:rPr>
      </w:pPr>
      <w:r>
        <w:rPr>
          <w:rFonts w:ascii="Arial" w:eastAsia="SimSun" w:hAnsi="Arial" w:cs="Arial"/>
          <w:b/>
          <w:bCs/>
          <w:color w:val="222222"/>
          <w:sz w:val="72"/>
          <w:szCs w:val="72"/>
          <w:shd w:val="clear" w:color="auto" w:fill="FFFFFF"/>
          <w:lang w:val="tr-TR"/>
        </w:rPr>
        <w:t>Anatomy 4D</w:t>
      </w:r>
    </w:p>
    <w:p w:rsidR="00A67720" w:rsidRDefault="00A67720">
      <w:pPr>
        <w:jc w:val="center"/>
        <w:rPr>
          <w:rFonts w:ascii="Arial" w:eastAsia="SimSun" w:hAnsi="Arial" w:cs="Arial"/>
          <w:b/>
          <w:bCs/>
          <w:color w:val="222222"/>
          <w:sz w:val="72"/>
          <w:szCs w:val="72"/>
          <w:shd w:val="clear" w:color="auto" w:fill="FFFFFF"/>
          <w:lang w:val="tr-TR"/>
        </w:rPr>
      </w:pPr>
    </w:p>
    <w:p w:rsidR="00A67720" w:rsidRDefault="009301FF">
      <w:pPr>
        <w:jc w:val="center"/>
        <w:rPr>
          <w:rFonts w:ascii="Arial" w:eastAsia="SimSun" w:hAnsi="Arial" w:cs="Arial"/>
          <w:color w:val="222222"/>
          <w:sz w:val="13"/>
          <w:szCs w:val="13"/>
          <w:shd w:val="clear" w:color="auto" w:fill="FFFFFF"/>
          <w:lang w:val="tr-TR"/>
        </w:rPr>
      </w:pPr>
      <w:r>
        <w:rPr>
          <w:rFonts w:ascii="Arial" w:eastAsia="SimSun" w:hAnsi="Arial" w:cs="Arial"/>
          <w:noProof/>
          <w:color w:val="222222"/>
          <w:sz w:val="13"/>
          <w:szCs w:val="13"/>
          <w:shd w:val="clear" w:color="auto" w:fill="FFFFFF"/>
          <w:lang w:val="tr-TR" w:eastAsia="tr-TR"/>
        </w:rPr>
        <w:drawing>
          <wp:inline distT="0" distB="0" distL="114300" distR="114300">
            <wp:extent cx="4643120" cy="6056630"/>
            <wp:effectExtent l="0" t="0" r="5080" b="1270"/>
            <wp:docPr id="39" name="Picture 39" descr="anatomy4d_heart-thumb-0b175131a79247a81d373994527ded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natomy4d_heart-thumb-0b175131a79247a81d373994527deda6"/>
                    <pic:cNvPicPr>
                      <a:picLocks noChangeAspect="1"/>
                    </pic:cNvPicPr>
                  </pic:nvPicPr>
                  <pic:blipFill>
                    <a:blip r:embed="rId42"/>
                    <a:stretch>
                      <a:fillRect/>
                    </a:stretch>
                  </pic:blipFill>
                  <pic:spPr>
                    <a:xfrm>
                      <a:off x="0" y="0"/>
                      <a:ext cx="4643120" cy="6056630"/>
                    </a:xfrm>
                    <a:prstGeom prst="rect">
                      <a:avLst/>
                    </a:prstGeom>
                  </pic:spPr>
                </pic:pic>
              </a:graphicData>
            </a:graphic>
          </wp:inline>
        </w:drawing>
      </w: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jc w:val="center"/>
        <w:rPr>
          <w:rFonts w:ascii="Arial" w:eastAsia="SimSun" w:hAnsi="Arial" w:cs="Arial"/>
          <w:color w:val="222222"/>
          <w:sz w:val="13"/>
          <w:szCs w:val="13"/>
          <w:shd w:val="clear" w:color="auto" w:fill="FFFFFF"/>
          <w:lang w:val="tr-TR"/>
        </w:rPr>
      </w:pPr>
      <w:bookmarkStart w:id="0" w:name="_GoBack"/>
      <w:bookmarkEnd w:id="0"/>
    </w:p>
    <w:p w:rsidR="00A67720" w:rsidRDefault="00A67720">
      <w:pPr>
        <w:jc w:val="center"/>
        <w:rPr>
          <w:rFonts w:ascii="Arial" w:eastAsia="SimSun" w:hAnsi="Arial" w:cs="Arial"/>
          <w:color w:val="222222"/>
          <w:sz w:val="13"/>
          <w:szCs w:val="13"/>
          <w:shd w:val="clear" w:color="auto" w:fill="FFFFFF"/>
          <w:lang w:val="tr-TR"/>
        </w:rPr>
      </w:pPr>
    </w:p>
    <w:p w:rsidR="00A67720" w:rsidRDefault="009301FF">
      <w:pPr>
        <w:jc w:val="center"/>
        <w:rPr>
          <w:rFonts w:ascii="Arial" w:eastAsia="SimSun" w:hAnsi="Arial" w:cs="Arial"/>
          <w:b/>
          <w:bCs/>
          <w:color w:val="222222"/>
          <w:sz w:val="72"/>
          <w:szCs w:val="72"/>
          <w:shd w:val="clear" w:color="auto" w:fill="FFFFFF"/>
          <w:lang w:val="tr-TR"/>
        </w:rPr>
      </w:pPr>
      <w:r>
        <w:rPr>
          <w:rFonts w:ascii="Arial" w:eastAsia="SimSun" w:hAnsi="Arial" w:cs="Arial"/>
          <w:b/>
          <w:bCs/>
          <w:color w:val="222222"/>
          <w:sz w:val="72"/>
          <w:szCs w:val="72"/>
          <w:shd w:val="clear" w:color="auto" w:fill="FFFFFF"/>
          <w:lang w:val="tr-TR"/>
        </w:rPr>
        <w:t>Anatomy 4D</w:t>
      </w: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jc w:val="center"/>
        <w:rPr>
          <w:rFonts w:ascii="Arial" w:eastAsia="SimSun" w:hAnsi="Arial" w:cs="Arial"/>
          <w:color w:val="222222"/>
          <w:sz w:val="13"/>
          <w:szCs w:val="13"/>
          <w:shd w:val="clear" w:color="auto" w:fill="FFFFFF"/>
          <w:lang w:val="tr-TR"/>
        </w:rPr>
      </w:pPr>
    </w:p>
    <w:p w:rsidR="00A67720" w:rsidRDefault="009301FF">
      <w:pPr>
        <w:jc w:val="center"/>
        <w:rPr>
          <w:rFonts w:ascii="Arial" w:eastAsia="SimSun" w:hAnsi="Arial" w:cs="Arial"/>
          <w:color w:val="222222"/>
          <w:sz w:val="13"/>
          <w:szCs w:val="13"/>
          <w:shd w:val="clear" w:color="auto" w:fill="FFFFFF"/>
          <w:lang w:val="tr-TR"/>
        </w:rPr>
      </w:pPr>
      <w:r>
        <w:rPr>
          <w:rFonts w:ascii="Arial" w:eastAsia="SimSun" w:hAnsi="Arial" w:cs="Arial"/>
          <w:noProof/>
          <w:color w:val="222222"/>
          <w:sz w:val="13"/>
          <w:szCs w:val="13"/>
          <w:shd w:val="clear" w:color="auto" w:fill="FFFFFF"/>
          <w:lang w:val="tr-TR" w:eastAsia="tr-TR"/>
        </w:rPr>
        <w:lastRenderedPageBreak/>
        <w:drawing>
          <wp:inline distT="0" distB="0" distL="114300" distR="114300">
            <wp:extent cx="4695190" cy="6345555"/>
            <wp:effectExtent l="0" t="0" r="3810" b="4445"/>
            <wp:docPr id="40" name="Picture 40" descr="f430eea4aea18818fd80f31169d6e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430eea4aea18818fd80f31169d6e6ba"/>
                    <pic:cNvPicPr>
                      <a:picLocks noChangeAspect="1"/>
                    </pic:cNvPicPr>
                  </pic:nvPicPr>
                  <pic:blipFill>
                    <a:blip r:embed="rId43"/>
                    <a:stretch>
                      <a:fillRect/>
                    </a:stretch>
                  </pic:blipFill>
                  <pic:spPr>
                    <a:xfrm>
                      <a:off x="0" y="0"/>
                      <a:ext cx="4695190" cy="6345555"/>
                    </a:xfrm>
                    <a:prstGeom prst="rect">
                      <a:avLst/>
                    </a:prstGeom>
                  </pic:spPr>
                </pic:pic>
              </a:graphicData>
            </a:graphic>
          </wp:inline>
        </w:drawing>
      </w: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rPr>
          <w:rFonts w:ascii="Arial" w:eastAsia="SimSun" w:hAnsi="Arial" w:cs="Arial"/>
          <w:color w:val="222222"/>
          <w:sz w:val="13"/>
          <w:szCs w:val="13"/>
          <w:shd w:val="clear" w:color="auto" w:fill="FFFFFF"/>
          <w:lang w:val="tr-TR"/>
        </w:rPr>
      </w:pPr>
    </w:p>
    <w:p w:rsidR="00A67720" w:rsidRDefault="00A67720">
      <w:pPr>
        <w:rPr>
          <w:rFonts w:ascii="Arial" w:eastAsia="SimSun" w:hAnsi="Arial" w:cs="Arial"/>
          <w:color w:val="222222"/>
          <w:sz w:val="13"/>
          <w:szCs w:val="13"/>
          <w:shd w:val="clear" w:color="auto" w:fill="FFFFFF"/>
          <w:lang w:val="tr-TR"/>
        </w:rPr>
      </w:pPr>
    </w:p>
    <w:p w:rsidR="00A67720" w:rsidRDefault="00A67720">
      <w:pPr>
        <w:rPr>
          <w:rFonts w:ascii="Arial" w:eastAsia="SimSun" w:hAnsi="Arial" w:cs="Arial"/>
          <w:color w:val="222222"/>
          <w:sz w:val="13"/>
          <w:szCs w:val="13"/>
          <w:shd w:val="clear" w:color="auto" w:fill="FFFFFF"/>
          <w:lang w:val="tr-TR"/>
        </w:rPr>
      </w:pPr>
    </w:p>
    <w:p w:rsidR="00A67720" w:rsidRDefault="00A67720">
      <w:pPr>
        <w:rPr>
          <w:rFonts w:ascii="Arial" w:eastAsia="SimSun" w:hAnsi="Arial" w:cs="Arial"/>
          <w:color w:val="222222"/>
          <w:sz w:val="13"/>
          <w:szCs w:val="13"/>
          <w:shd w:val="clear" w:color="auto" w:fill="FFFFFF"/>
          <w:lang w:val="tr-TR"/>
        </w:rPr>
      </w:pPr>
    </w:p>
    <w:p w:rsidR="00A67720" w:rsidRDefault="00A67720">
      <w:pPr>
        <w:rPr>
          <w:rFonts w:ascii="Arial" w:eastAsia="SimSun" w:hAnsi="Arial" w:cs="Arial"/>
          <w:color w:val="222222"/>
          <w:sz w:val="13"/>
          <w:szCs w:val="13"/>
          <w:shd w:val="clear" w:color="auto" w:fill="FFFFFF"/>
          <w:lang w:val="tr-TR"/>
        </w:rPr>
      </w:pPr>
    </w:p>
    <w:p w:rsidR="00A67720" w:rsidRDefault="00A67720">
      <w:pPr>
        <w:rPr>
          <w:rFonts w:ascii="Arial" w:eastAsia="SimSun" w:hAnsi="Arial" w:cs="Arial"/>
          <w:color w:val="222222"/>
          <w:sz w:val="13"/>
          <w:szCs w:val="13"/>
          <w:shd w:val="clear" w:color="auto" w:fill="FFFFFF"/>
          <w:lang w:val="tr-TR"/>
        </w:rPr>
      </w:pPr>
    </w:p>
    <w:p w:rsidR="00A67720" w:rsidRDefault="00A67720">
      <w:pPr>
        <w:rPr>
          <w:rFonts w:ascii="Arial" w:eastAsia="SimSun" w:hAnsi="Arial" w:cs="Arial"/>
          <w:color w:val="222222"/>
          <w:sz w:val="13"/>
          <w:szCs w:val="13"/>
          <w:shd w:val="clear" w:color="auto" w:fill="FFFFFF"/>
          <w:lang w:val="tr-TR"/>
        </w:rPr>
      </w:pPr>
    </w:p>
    <w:p w:rsidR="00A67720" w:rsidRDefault="00A67720">
      <w:pPr>
        <w:rPr>
          <w:rFonts w:ascii="Arial" w:eastAsia="SimSun" w:hAnsi="Arial" w:cs="Arial"/>
          <w:color w:val="222222"/>
          <w:sz w:val="13"/>
          <w:szCs w:val="13"/>
          <w:shd w:val="clear" w:color="auto" w:fill="FFFFFF"/>
          <w:lang w:val="tr-TR"/>
        </w:rPr>
      </w:pPr>
    </w:p>
    <w:p w:rsidR="00A67720" w:rsidRDefault="00A67720">
      <w:pPr>
        <w:rPr>
          <w:rFonts w:ascii="Arial" w:eastAsia="SimSun" w:hAnsi="Arial" w:cs="Arial"/>
          <w:color w:val="222222"/>
          <w:sz w:val="13"/>
          <w:szCs w:val="13"/>
          <w:shd w:val="clear" w:color="auto" w:fill="FFFFFF"/>
          <w:lang w:val="tr-TR"/>
        </w:rPr>
      </w:pPr>
    </w:p>
    <w:p w:rsidR="00A67720" w:rsidRDefault="00A67720">
      <w:pPr>
        <w:rPr>
          <w:rFonts w:ascii="Arial" w:eastAsia="SimSun" w:hAnsi="Arial" w:cs="Arial"/>
          <w:color w:val="222222"/>
          <w:sz w:val="13"/>
          <w:szCs w:val="13"/>
          <w:shd w:val="clear" w:color="auto" w:fill="FFFFFF"/>
          <w:lang w:val="tr-TR"/>
        </w:rPr>
      </w:pPr>
    </w:p>
    <w:p w:rsidR="00A67720" w:rsidRDefault="00A67720">
      <w:pPr>
        <w:rPr>
          <w:rFonts w:ascii="Arial" w:eastAsia="SimSun" w:hAnsi="Arial" w:cs="Arial"/>
          <w:color w:val="222222"/>
          <w:sz w:val="13"/>
          <w:szCs w:val="13"/>
          <w:shd w:val="clear" w:color="auto" w:fill="FFFFFF"/>
          <w:lang w:val="tr-TR"/>
        </w:rPr>
      </w:pPr>
    </w:p>
    <w:p w:rsidR="00A67720" w:rsidRDefault="00A67720">
      <w:pPr>
        <w:rPr>
          <w:rFonts w:ascii="Arial" w:eastAsia="SimSun" w:hAnsi="Arial" w:cs="Arial"/>
          <w:color w:val="222222"/>
          <w:sz w:val="13"/>
          <w:szCs w:val="13"/>
          <w:shd w:val="clear" w:color="auto" w:fill="FFFFFF"/>
          <w:lang w:val="tr-TR"/>
        </w:rPr>
      </w:pPr>
    </w:p>
    <w:p w:rsidR="00A67720" w:rsidRDefault="00A67720">
      <w:pPr>
        <w:rPr>
          <w:rFonts w:ascii="Arial" w:eastAsia="SimSun" w:hAnsi="Arial" w:cs="Arial"/>
          <w:color w:val="222222"/>
          <w:sz w:val="13"/>
          <w:szCs w:val="13"/>
          <w:shd w:val="clear" w:color="auto" w:fill="FFFFFF"/>
          <w:lang w:val="tr-TR"/>
        </w:rPr>
      </w:pPr>
    </w:p>
    <w:p w:rsidR="00A67720" w:rsidRDefault="00A67720">
      <w:pPr>
        <w:rPr>
          <w:rFonts w:ascii="Arial" w:eastAsia="SimSun" w:hAnsi="Arial" w:cs="Arial"/>
          <w:color w:val="222222"/>
          <w:sz w:val="13"/>
          <w:szCs w:val="13"/>
          <w:shd w:val="clear" w:color="auto" w:fill="FFFFFF"/>
          <w:lang w:val="tr-TR"/>
        </w:rPr>
      </w:pPr>
    </w:p>
    <w:p w:rsidR="00A67720" w:rsidRDefault="009301FF">
      <w:pPr>
        <w:jc w:val="center"/>
        <w:rPr>
          <w:rFonts w:ascii="Arial" w:eastAsia="SimSun" w:hAnsi="Arial" w:cs="Arial"/>
          <w:b/>
          <w:bCs/>
          <w:color w:val="222222"/>
          <w:sz w:val="72"/>
          <w:szCs w:val="72"/>
          <w:shd w:val="clear" w:color="auto" w:fill="FFFFFF"/>
          <w:lang w:val="tr-TR"/>
        </w:rPr>
      </w:pPr>
      <w:r>
        <w:rPr>
          <w:rFonts w:ascii="Arial" w:eastAsia="SimSun" w:hAnsi="Arial" w:cs="Arial"/>
          <w:b/>
          <w:bCs/>
          <w:color w:val="222222"/>
          <w:sz w:val="72"/>
          <w:szCs w:val="72"/>
          <w:shd w:val="clear" w:color="auto" w:fill="FFFFFF"/>
          <w:lang w:val="tr-TR"/>
        </w:rPr>
        <w:t>Animal 4D</w:t>
      </w:r>
    </w:p>
    <w:p w:rsidR="00A67720" w:rsidRDefault="00A67720">
      <w:pPr>
        <w:rPr>
          <w:rFonts w:ascii="Arial" w:eastAsia="SimSun" w:hAnsi="Arial" w:cs="Arial"/>
          <w:color w:val="222222"/>
          <w:sz w:val="13"/>
          <w:szCs w:val="13"/>
          <w:shd w:val="clear" w:color="auto" w:fill="FFFFFF"/>
          <w:lang w:val="tr-TR"/>
        </w:rPr>
      </w:pPr>
    </w:p>
    <w:p w:rsidR="00A67720" w:rsidRDefault="009301FF">
      <w:pPr>
        <w:jc w:val="center"/>
        <w:rPr>
          <w:rFonts w:ascii="Arial" w:eastAsia="SimSun" w:hAnsi="Arial" w:cs="Arial"/>
          <w:color w:val="222222"/>
          <w:sz w:val="13"/>
          <w:szCs w:val="13"/>
          <w:shd w:val="clear" w:color="auto" w:fill="FFFFFF"/>
          <w:lang w:val="tr-TR"/>
        </w:rPr>
      </w:pPr>
      <w:r>
        <w:rPr>
          <w:rFonts w:ascii="Arial" w:eastAsia="SimSun" w:hAnsi="Arial" w:cs="Arial"/>
          <w:noProof/>
          <w:color w:val="222222"/>
          <w:sz w:val="13"/>
          <w:szCs w:val="13"/>
          <w:shd w:val="clear" w:color="auto" w:fill="FFFFFF"/>
          <w:lang w:val="tr-TR" w:eastAsia="tr-TR"/>
        </w:rPr>
        <w:drawing>
          <wp:inline distT="0" distB="0" distL="114300" distR="114300">
            <wp:extent cx="1974850" cy="3004185"/>
            <wp:effectExtent l="0" t="0" r="6350" b="5715"/>
            <wp:docPr id="38" name="Picture 38" descr="animal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nimal4d"/>
                    <pic:cNvPicPr>
                      <a:picLocks noChangeAspect="1"/>
                    </pic:cNvPicPr>
                  </pic:nvPicPr>
                  <pic:blipFill>
                    <a:blip r:embed="rId44"/>
                    <a:stretch>
                      <a:fillRect/>
                    </a:stretch>
                  </pic:blipFill>
                  <pic:spPr>
                    <a:xfrm>
                      <a:off x="0" y="0"/>
                      <a:ext cx="1974850" cy="3004185"/>
                    </a:xfrm>
                    <a:prstGeom prst="rect">
                      <a:avLst/>
                    </a:prstGeom>
                  </pic:spPr>
                </pic:pic>
              </a:graphicData>
            </a:graphic>
          </wp:inline>
        </w:drawing>
      </w: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jc w:val="center"/>
        <w:rPr>
          <w:rFonts w:ascii="Arial" w:eastAsia="SimSun" w:hAnsi="Arial" w:cs="Arial"/>
          <w:color w:val="222222"/>
          <w:sz w:val="13"/>
          <w:szCs w:val="13"/>
          <w:shd w:val="clear" w:color="auto" w:fill="FFFFFF"/>
          <w:lang w:val="tr-TR"/>
        </w:rPr>
      </w:pPr>
    </w:p>
    <w:p w:rsidR="00A67720" w:rsidRDefault="00A67720">
      <w:pPr>
        <w:jc w:val="center"/>
        <w:rPr>
          <w:rFonts w:ascii="Arial" w:eastAsia="SimSun" w:hAnsi="Arial" w:cs="Arial"/>
          <w:color w:val="222222"/>
          <w:sz w:val="13"/>
          <w:szCs w:val="13"/>
          <w:shd w:val="clear" w:color="auto" w:fill="FFFFFF"/>
          <w:lang w:val="tr-TR"/>
        </w:rPr>
      </w:pPr>
    </w:p>
    <w:p w:rsidR="00A67720" w:rsidRDefault="009301FF">
      <w:pPr>
        <w:jc w:val="center"/>
        <w:rPr>
          <w:rFonts w:ascii="Arial" w:eastAsia="SimSun" w:hAnsi="Arial" w:cs="Arial"/>
          <w:b/>
          <w:bCs/>
          <w:color w:val="222222"/>
          <w:sz w:val="72"/>
          <w:szCs w:val="72"/>
          <w:shd w:val="clear" w:color="auto" w:fill="FFFFFF"/>
          <w:lang w:val="tr-TR"/>
        </w:rPr>
      </w:pPr>
      <w:r>
        <w:rPr>
          <w:rFonts w:ascii="Arial" w:eastAsia="SimSun" w:hAnsi="Arial" w:cs="Arial"/>
          <w:b/>
          <w:bCs/>
          <w:color w:val="222222"/>
          <w:sz w:val="72"/>
          <w:szCs w:val="72"/>
          <w:shd w:val="clear" w:color="auto" w:fill="FFFFFF"/>
          <w:lang w:val="tr-TR"/>
        </w:rPr>
        <w:t>Space 4D</w:t>
      </w:r>
    </w:p>
    <w:p w:rsidR="00A67720" w:rsidRDefault="009301FF">
      <w:pPr>
        <w:jc w:val="center"/>
        <w:rPr>
          <w:rFonts w:ascii="Arial" w:eastAsia="SimSun" w:hAnsi="Arial" w:cs="Arial"/>
          <w:b/>
          <w:bCs/>
          <w:color w:val="222222"/>
          <w:sz w:val="72"/>
          <w:szCs w:val="72"/>
          <w:shd w:val="clear" w:color="auto" w:fill="FFFFFF"/>
          <w:lang w:val="tr-TR"/>
        </w:rPr>
      </w:pPr>
      <w:r>
        <w:rPr>
          <w:rFonts w:ascii="Arial" w:eastAsia="SimSun" w:hAnsi="Arial" w:cs="Arial"/>
          <w:b/>
          <w:bCs/>
          <w:noProof/>
          <w:color w:val="222222"/>
          <w:sz w:val="72"/>
          <w:szCs w:val="72"/>
          <w:shd w:val="clear" w:color="auto" w:fill="FFFFFF"/>
          <w:lang w:val="tr-TR" w:eastAsia="tr-TR"/>
        </w:rPr>
        <w:lastRenderedPageBreak/>
        <w:drawing>
          <wp:inline distT="0" distB="0" distL="114300" distR="114300">
            <wp:extent cx="1926590" cy="3210560"/>
            <wp:effectExtent l="0" t="0" r="3810" b="2540"/>
            <wp:docPr id="41" name="Picture 41" descr="downloa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ownload (16)"/>
                    <pic:cNvPicPr>
                      <a:picLocks noChangeAspect="1"/>
                    </pic:cNvPicPr>
                  </pic:nvPicPr>
                  <pic:blipFill>
                    <a:blip r:embed="rId45"/>
                    <a:stretch>
                      <a:fillRect/>
                    </a:stretch>
                  </pic:blipFill>
                  <pic:spPr>
                    <a:xfrm>
                      <a:off x="0" y="0"/>
                      <a:ext cx="1926590" cy="3210560"/>
                    </a:xfrm>
                    <a:prstGeom prst="rect">
                      <a:avLst/>
                    </a:prstGeom>
                  </pic:spPr>
                </pic:pic>
              </a:graphicData>
            </a:graphic>
          </wp:inline>
        </w:drawing>
      </w:r>
    </w:p>
    <w:p w:rsidR="00A67720" w:rsidRDefault="00A67720">
      <w:pPr>
        <w:jc w:val="center"/>
        <w:rPr>
          <w:rFonts w:ascii="Arial" w:eastAsia="SimSun" w:hAnsi="Arial" w:cs="Arial"/>
          <w:color w:val="222222"/>
          <w:sz w:val="13"/>
          <w:szCs w:val="13"/>
          <w:shd w:val="clear" w:color="auto" w:fill="FFFFFF"/>
          <w:lang w:val="tr-TR"/>
        </w:rPr>
      </w:pPr>
    </w:p>
    <w:sectPr w:rsidR="00A67720" w:rsidSect="00A67720">
      <w:headerReference w:type="even" r:id="rId46"/>
      <w:headerReference w:type="default" r:id="rId47"/>
      <w:footerReference w:type="even" r:id="rId48"/>
      <w:footerReference w:type="default" r:id="rId49"/>
      <w:headerReference w:type="first" r:id="rId50"/>
      <w:footerReference w:type="first" r:id="rId51"/>
      <w:pgSz w:w="11906" w:h="16838"/>
      <w:pgMar w:top="1440" w:right="2706" w:bottom="1440" w:left="1800" w:header="720" w:footer="720" w:gutter="0"/>
      <w:pgNumType w:fmt="numberInDash"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1FF" w:rsidRDefault="009301FF" w:rsidP="00A67720">
      <w:pPr>
        <w:spacing w:after="0" w:line="240" w:lineRule="auto"/>
      </w:pPr>
      <w:r>
        <w:separator/>
      </w:r>
    </w:p>
  </w:endnote>
  <w:endnote w:type="continuationSeparator" w:id="1">
    <w:p w:rsidR="009301FF" w:rsidRDefault="009301FF" w:rsidP="00A677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D7" w:rsidRDefault="00BF3CD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720" w:rsidRDefault="00A67720">
    <w:pPr>
      <w:pStyle w:val="Altbilgi"/>
    </w:pPr>
    <w:r w:rsidRPr="00A67720">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BAc21IBAIAABQEAAAOAAAAAAAAAAEAIAAAAB8BAABkcnMvZTJv&#10;RG9jLnhtbFBLBQYAAAAABgAGAFkBAACVBQAAAAA=&#10;" filled="f" stroked="f" strokeweight=".5pt">
          <v:textbox style="mso-fit-shape-to-text:t" inset="0,0,0,0">
            <w:txbxContent>
              <w:p w:rsidR="00A67720" w:rsidRDefault="00A67720">
                <w:pPr>
                  <w:pStyle w:val="Altbilgi"/>
                  <w:rPr>
                    <w:lang w:val="tr-TR"/>
                  </w:rPr>
                </w:pPr>
                <w:r>
                  <w:rPr>
                    <w:sz w:val="32"/>
                    <w:szCs w:val="32"/>
                    <w:lang w:val="tr-TR"/>
                  </w:rPr>
                  <w:fldChar w:fldCharType="begin"/>
                </w:r>
                <w:r w:rsidR="009301FF">
                  <w:rPr>
                    <w:sz w:val="32"/>
                    <w:szCs w:val="32"/>
                    <w:lang w:val="tr-TR"/>
                  </w:rPr>
                  <w:instrText xml:space="preserve"> PAGE  \* MERGEFORMAT </w:instrText>
                </w:r>
                <w:r>
                  <w:rPr>
                    <w:sz w:val="32"/>
                    <w:szCs w:val="32"/>
                    <w:lang w:val="tr-TR"/>
                  </w:rPr>
                  <w:fldChar w:fldCharType="separate"/>
                </w:r>
                <w:r w:rsidR="00816005">
                  <w:rPr>
                    <w:noProof/>
                    <w:sz w:val="32"/>
                    <w:szCs w:val="32"/>
                    <w:lang w:val="tr-TR"/>
                  </w:rPr>
                  <w:t>- 1 -</w:t>
                </w:r>
                <w:r>
                  <w:rPr>
                    <w:sz w:val="32"/>
                    <w:szCs w:val="32"/>
                    <w:lang w:val="tr-TR"/>
                  </w:rPr>
                  <w:fldChar w:fldCharType="end"/>
                </w:r>
              </w:p>
            </w:txbxContent>
          </v:textbox>
          <w10:wrap anchorx="margin"/>
        </v:shape>
      </w:pict>
    </w:r>
  </w:p>
  <w:p w:rsidR="00A67720" w:rsidRDefault="00A67720">
    <w:pPr>
      <w:pStyle w:val="Altbilgi"/>
    </w:pPr>
  </w:p>
  <w:p w:rsidR="00A67720" w:rsidRDefault="00A67720">
    <w:pPr>
      <w:pStyle w:val="Altbilgi"/>
    </w:pPr>
  </w:p>
  <w:p w:rsidR="00A67720" w:rsidRDefault="00A6772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D7" w:rsidRDefault="00BF3CD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1FF" w:rsidRDefault="009301FF" w:rsidP="00A67720">
      <w:pPr>
        <w:spacing w:after="0" w:line="240" w:lineRule="auto"/>
      </w:pPr>
      <w:r>
        <w:separator/>
      </w:r>
    </w:p>
  </w:footnote>
  <w:footnote w:type="continuationSeparator" w:id="1">
    <w:p w:rsidR="009301FF" w:rsidRDefault="009301FF" w:rsidP="00A677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D7" w:rsidRDefault="00BF3CD7">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7003" o:spid="_x0000_s2064" type="#_x0000_t75" style="position:absolute;margin-left:0;margin-top:0;width:369.95pt;height:364.2pt;z-index:-251656192;mso-position-horizontal:center;mso-position-horizontal-relative:margin;mso-position-vertical:center;mso-position-vertical-relative:margin" o:allowincell="f">
          <v:imagedata r:id="rId1" o:title="image436"/>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720" w:rsidRDefault="00BF3CD7">
    <w:pPr>
      <w:pStyle w:val="stbilgi"/>
      <w:jc w:val="right"/>
      <w:rPr>
        <w:i/>
        <w:iCs/>
        <w:color w:val="00B050"/>
        <w:sz w:val="24"/>
        <w:szCs w:val="24"/>
        <w:lang w:val="tr-TR"/>
      </w:rPr>
    </w:pPr>
    <w:r>
      <w:rPr>
        <w:i/>
        <w:iCs/>
        <w:noProof/>
        <w:color w:val="00B050"/>
        <w:sz w:val="24"/>
        <w:szCs w:val="24"/>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7004" o:spid="_x0000_s2065" type="#_x0000_t75" style="position:absolute;left:0;text-align:left;margin-left:0;margin-top:0;width:369.95pt;height:364.2pt;z-index:-251655168;mso-position-horizontal:center;mso-position-horizontal-relative:margin;mso-position-vertical:center;mso-position-vertical-relative:margin" o:allowincell="f">
          <v:imagedata r:id="rId1" o:title="image436"/>
        </v:shape>
      </w:pict>
    </w:r>
    <w:r w:rsidR="009301FF">
      <w:rPr>
        <w:i/>
        <w:iCs/>
        <w:color w:val="00B050"/>
        <w:sz w:val="24"/>
        <w:szCs w:val="24"/>
        <w:lang w:val="tr-TR"/>
      </w:rPr>
      <w:t>Arttırılmış Öğretmen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D7" w:rsidRDefault="00BF3CD7">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7002" o:spid="_x0000_s2063" type="#_x0000_t75" style="position:absolute;margin-left:0;margin-top:0;width:369.95pt;height:364.2pt;z-index:-251657216;mso-position-horizontal:center;mso-position-horizontal-relative:margin;mso-position-vertical:center;mso-position-vertical-relative:margin" o:allowincell="f">
          <v:imagedata r:id="rId1" o:title="image436"/>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794BF8C"/>
    <w:lvl w:ilvl="0">
      <w:start w:val="1"/>
      <w:numFmt w:val="decimal"/>
      <w:lvlText w:val="%1."/>
      <w:lvlJc w:val="left"/>
      <w:pPr>
        <w:tabs>
          <w:tab w:val="num" w:pos="1492"/>
        </w:tabs>
        <w:ind w:left="1492" w:hanging="360"/>
      </w:pPr>
    </w:lvl>
  </w:abstractNum>
  <w:abstractNum w:abstractNumId="1">
    <w:nsid w:val="FFFFFF7D"/>
    <w:multiLevelType w:val="singleLevel"/>
    <w:tmpl w:val="184ECD1C"/>
    <w:lvl w:ilvl="0">
      <w:start w:val="1"/>
      <w:numFmt w:val="decimal"/>
      <w:lvlText w:val="%1."/>
      <w:lvlJc w:val="left"/>
      <w:pPr>
        <w:tabs>
          <w:tab w:val="num" w:pos="1209"/>
        </w:tabs>
        <w:ind w:left="1209" w:hanging="360"/>
      </w:pPr>
    </w:lvl>
  </w:abstractNum>
  <w:abstractNum w:abstractNumId="2">
    <w:nsid w:val="FFFFFF7E"/>
    <w:multiLevelType w:val="singleLevel"/>
    <w:tmpl w:val="3FC0024A"/>
    <w:lvl w:ilvl="0">
      <w:start w:val="1"/>
      <w:numFmt w:val="decimal"/>
      <w:lvlText w:val="%1."/>
      <w:lvlJc w:val="left"/>
      <w:pPr>
        <w:tabs>
          <w:tab w:val="num" w:pos="926"/>
        </w:tabs>
        <w:ind w:left="926" w:hanging="360"/>
      </w:pPr>
    </w:lvl>
  </w:abstractNum>
  <w:abstractNum w:abstractNumId="3">
    <w:nsid w:val="FFFFFF7F"/>
    <w:multiLevelType w:val="singleLevel"/>
    <w:tmpl w:val="9F04FFA6"/>
    <w:lvl w:ilvl="0">
      <w:start w:val="1"/>
      <w:numFmt w:val="decimal"/>
      <w:lvlText w:val="%1."/>
      <w:lvlJc w:val="left"/>
      <w:pPr>
        <w:tabs>
          <w:tab w:val="num" w:pos="643"/>
        </w:tabs>
        <w:ind w:left="643" w:hanging="360"/>
      </w:pPr>
    </w:lvl>
  </w:abstractNum>
  <w:abstractNum w:abstractNumId="4">
    <w:nsid w:val="FFFFFF80"/>
    <w:multiLevelType w:val="singleLevel"/>
    <w:tmpl w:val="449C905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2C2F7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604B0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4E41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6E436AC"/>
    <w:lvl w:ilvl="0">
      <w:start w:val="1"/>
      <w:numFmt w:val="decimal"/>
      <w:lvlText w:val="%1."/>
      <w:lvlJc w:val="left"/>
      <w:pPr>
        <w:tabs>
          <w:tab w:val="num" w:pos="360"/>
        </w:tabs>
        <w:ind w:left="360" w:hanging="360"/>
      </w:pPr>
    </w:lvl>
  </w:abstractNum>
  <w:abstractNum w:abstractNumId="9">
    <w:nsid w:val="FFFFFF89"/>
    <w:multiLevelType w:val="singleLevel"/>
    <w:tmpl w:val="EAE8758A"/>
    <w:lvl w:ilvl="0">
      <w:start w:val="1"/>
      <w:numFmt w:val="bullet"/>
      <w:lvlText w:val=""/>
      <w:lvlJc w:val="left"/>
      <w:pPr>
        <w:tabs>
          <w:tab w:val="num" w:pos="360"/>
        </w:tabs>
        <w:ind w:left="360" w:hanging="360"/>
      </w:pPr>
      <w:rPr>
        <w:rFonts w:ascii="Symbol" w:hAnsi="Symbol" w:hint="default"/>
      </w:rPr>
    </w:lvl>
  </w:abstractNum>
  <w:abstractNum w:abstractNumId="10">
    <w:nsid w:val="0D18D02D"/>
    <w:multiLevelType w:val="singleLevel"/>
    <w:tmpl w:val="0D18D02D"/>
    <w:lvl w:ilvl="0">
      <w:start w:val="1"/>
      <w:numFmt w:val="bullet"/>
      <w:lvlText w:val=""/>
      <w:lvlJc w:val="left"/>
      <w:pPr>
        <w:tabs>
          <w:tab w:val="left" w:pos="420"/>
        </w:tabs>
        <w:ind w:left="420" w:hanging="420"/>
      </w:pPr>
      <w:rPr>
        <w:rFonts w:ascii="Wingdings" w:hAnsi="Wingdings" w:hint="default"/>
      </w:rPr>
    </w:lvl>
  </w:abstractNum>
  <w:abstractNum w:abstractNumId="11">
    <w:nsid w:val="432C67EA"/>
    <w:multiLevelType w:val="singleLevel"/>
    <w:tmpl w:val="432C67EA"/>
    <w:lvl w:ilvl="0">
      <w:start w:val="2018"/>
      <w:numFmt w:val="decimal"/>
      <w:suff w:val="nothing"/>
      <w:lvlText w:val="%1-"/>
      <w:lvlJc w:val="left"/>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cumentProtection w:edit="forms" w:enforcement="1" w:cryptProviderType="rsaFull" w:cryptAlgorithmClass="hash" w:cryptAlgorithmType="typeAny" w:cryptAlgorithmSid="4" w:cryptSpinCount="50000" w:hash="LvYHmZo+sGmqRPthOL0Dr0gm0cA=" w:salt="qNNKgtQvC+rYPHvg+uVw5g=="/>
  <w:defaultTabStop w:val="420"/>
  <w:hyphenationZone w:val="425"/>
  <w:drawingGridVerticalSpacing w:val="156"/>
  <w:noPunctuationKerning/>
  <w:characterSpacingControl w:val="compressPunctuation"/>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7EF9052B"/>
    <w:rsid w:val="00816005"/>
    <w:rsid w:val="009301FF"/>
    <w:rsid w:val="00A67720"/>
    <w:rsid w:val="00BF3CD7"/>
    <w:rsid w:val="00F738E4"/>
    <w:rsid w:val="03443A56"/>
    <w:rsid w:val="065356DE"/>
    <w:rsid w:val="0F260E1B"/>
    <w:rsid w:val="1C973BC8"/>
    <w:rsid w:val="21843D1C"/>
    <w:rsid w:val="257566D8"/>
    <w:rsid w:val="2A205F6E"/>
    <w:rsid w:val="31BE4C87"/>
    <w:rsid w:val="397C0147"/>
    <w:rsid w:val="3ADC5695"/>
    <w:rsid w:val="3CA91BFE"/>
    <w:rsid w:val="4FBE182D"/>
    <w:rsid w:val="504C6331"/>
    <w:rsid w:val="527B692D"/>
    <w:rsid w:val="52DE47FB"/>
    <w:rsid w:val="59A16DFD"/>
    <w:rsid w:val="5A661DE0"/>
    <w:rsid w:val="5EEE50DA"/>
    <w:rsid w:val="604A66E3"/>
    <w:rsid w:val="63043114"/>
    <w:rsid w:val="63D4718E"/>
    <w:rsid w:val="64181AAF"/>
    <w:rsid w:val="661546E9"/>
    <w:rsid w:val="664B11B0"/>
    <w:rsid w:val="68EB2BF9"/>
    <w:rsid w:val="694D4AC4"/>
    <w:rsid w:val="6A493A2B"/>
    <w:rsid w:val="74D20AA6"/>
    <w:rsid w:val="770F37C4"/>
    <w:rsid w:val="778776D1"/>
    <w:rsid w:val="7EF9052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tr-TR" w:eastAsia="tr-TR"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7720"/>
    <w:rPr>
      <w:rFonts w:asciiTheme="minorHAnsi" w:eastAsiaTheme="minorEastAsia" w:hAnsiTheme="minorHAnsi" w:cstheme="minorBidi"/>
      <w:lang w:val="en-US"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rsid w:val="00A67720"/>
    <w:pPr>
      <w:tabs>
        <w:tab w:val="center" w:pos="4153"/>
        <w:tab w:val="right" w:pos="8306"/>
      </w:tabs>
      <w:snapToGrid w:val="0"/>
    </w:pPr>
    <w:rPr>
      <w:sz w:val="18"/>
      <w:szCs w:val="18"/>
    </w:rPr>
  </w:style>
  <w:style w:type="paragraph" w:styleId="stbilgi">
    <w:name w:val="header"/>
    <w:basedOn w:val="Normal"/>
    <w:qFormat/>
    <w:rsid w:val="00A67720"/>
    <w:pPr>
      <w:tabs>
        <w:tab w:val="center" w:pos="4153"/>
        <w:tab w:val="right" w:pos="8306"/>
      </w:tabs>
      <w:snapToGrid w:val="0"/>
    </w:pPr>
    <w:rPr>
      <w:sz w:val="18"/>
      <w:szCs w:val="18"/>
    </w:rPr>
  </w:style>
  <w:style w:type="paragraph" w:styleId="BalonMetni">
    <w:name w:val="Balloon Text"/>
    <w:basedOn w:val="Normal"/>
    <w:link w:val="BalonMetniChar"/>
    <w:rsid w:val="00BF3CD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BF3CD7"/>
    <w:rPr>
      <w:rFonts w:ascii="Tahoma" w:eastAsiaTheme="minorEastAsia" w:hAnsi="Tahoma" w:cs="Tahoma"/>
      <w:sz w:val="16"/>
      <w:szCs w:val="16"/>
      <w:lang w:val="en-US"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B53343-E8EB-4E97-BF39-E731002EC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2871</Words>
  <Characters>16366</Characters>
  <Application>Microsoft Office Word</Application>
  <DocSecurity>0</DocSecurity>
  <Lines>136</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19199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ŞAHİN</dc:creator>
  <cp:lastModifiedBy>Nisanci</cp:lastModifiedBy>
  <cp:revision>2</cp:revision>
  <dcterms:created xsi:type="dcterms:W3CDTF">2019-03-06T18:09:00Z</dcterms:created>
  <dcterms:modified xsi:type="dcterms:W3CDTF">2019-03-06T18:09:00Z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ies>
</file>